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A01" w14:textId="18D0B9AF" w:rsidR="006059CA" w:rsidRPr="00B05732" w:rsidRDefault="00FC361D" w:rsidP="006059CA">
      <w:pPr>
        <w:rPr>
          <w:rFonts w:ascii="Arial" w:hAnsi="Arial" w:cs="Arial"/>
          <w:b/>
          <w:noProof/>
          <w:sz w:val="12"/>
          <w:szCs w:val="12"/>
          <w:lang w:eastAsia="en-AU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39925EF3" wp14:editId="46BC6EE1">
            <wp:simplePos x="0" y="0"/>
            <wp:positionH relativeFrom="column">
              <wp:posOffset>-574040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8E5B9" w14:textId="331728CF" w:rsidR="006059CA" w:rsidRPr="00E32224" w:rsidRDefault="006059CA" w:rsidP="00605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>Anzac Day</w:t>
      </w:r>
      <w:r w:rsidRPr="00E32224">
        <w:rPr>
          <w:rFonts w:ascii="Arial" w:hAnsi="Arial" w:cs="Arial"/>
          <w:b/>
          <w:sz w:val="28"/>
          <w:szCs w:val="28"/>
        </w:rPr>
        <w:t xml:space="preserve"> </w:t>
      </w:r>
      <w:r w:rsidR="00FC361D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>
        <w:rPr>
          <w:rFonts w:ascii="Arial" w:hAnsi="Arial" w:cs="Arial"/>
          <w:b/>
          <w:sz w:val="28"/>
          <w:szCs w:val="28"/>
        </w:rPr>
        <w:t>Student</w:t>
      </w:r>
    </w:p>
    <w:p w14:paraId="43E1D07C" w14:textId="78C0F6B2" w:rsidR="006059CA" w:rsidRDefault="004B6519" w:rsidP="006059CA">
      <w:pPr>
        <w:rPr>
          <w:rFonts w:ascii="Arial" w:hAnsi="Arial" w:cs="Arial"/>
        </w:rPr>
      </w:pPr>
      <w:r>
        <w:rPr>
          <w:rFonts w:ascii="Arial" w:hAnsi="Arial" w:cs="Arial"/>
        </w:rPr>
        <w:t>Anzac Day is a day commemorated by Australians and New Zealand each year</w:t>
      </w:r>
      <w:r w:rsidR="006059CA">
        <w:rPr>
          <w:rFonts w:ascii="Arial" w:hAnsi="Arial" w:cs="Arial"/>
        </w:rPr>
        <w:t xml:space="preserve">. Learn more about the Anzacs and why this day is an important date to the people of Australia and New Zealand on World Book </w:t>
      </w:r>
      <w:r w:rsidR="00FC361D">
        <w:rPr>
          <w:rFonts w:ascii="Arial" w:hAnsi="Arial" w:cs="Arial"/>
        </w:rPr>
        <w:t>Online</w:t>
      </w:r>
      <w:r w:rsidR="006059CA">
        <w:rPr>
          <w:rFonts w:ascii="Arial" w:hAnsi="Arial" w:cs="Arial"/>
        </w:rPr>
        <w:t xml:space="preserve"> and then find the answers to the following questions.</w:t>
      </w:r>
    </w:p>
    <w:p w14:paraId="4907FC90" w14:textId="77777777" w:rsidR="00F52EEA" w:rsidRPr="007B043B" w:rsidRDefault="006059CA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14:paraId="52710025" w14:textId="77777777" w:rsidR="00787783" w:rsidRDefault="0078778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ANZAC stand for?</w:t>
      </w:r>
    </w:p>
    <w:p w14:paraId="541F717E" w14:textId="77777777" w:rsidR="00341A1C" w:rsidRPr="007B043B" w:rsidRDefault="00341A1C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 xml:space="preserve">What is Anzac Day and what does it </w:t>
      </w:r>
      <w:r w:rsidR="003E6CB8">
        <w:rPr>
          <w:rFonts w:ascii="Arial" w:hAnsi="Arial" w:cs="Arial"/>
        </w:rPr>
        <w:t>commemorate</w:t>
      </w:r>
      <w:r w:rsidRPr="007B043B">
        <w:rPr>
          <w:rFonts w:ascii="Arial" w:hAnsi="Arial" w:cs="Arial"/>
        </w:rPr>
        <w:t xml:space="preserve">? </w:t>
      </w:r>
    </w:p>
    <w:p w14:paraId="5551D7BF" w14:textId="77777777" w:rsidR="00DD35F1" w:rsidRPr="007B043B" w:rsidRDefault="00DD35F1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What is the historical significance of Anzac Day?</w:t>
      </w:r>
    </w:p>
    <w:p w14:paraId="3FCEA695" w14:textId="77777777" w:rsidR="00341A1C" w:rsidRPr="007B043B" w:rsidRDefault="00143AC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 xml:space="preserve">When was Anzac Day </w:t>
      </w:r>
      <w:r w:rsidR="00341A1C" w:rsidRPr="007B043B">
        <w:rPr>
          <w:rFonts w:ascii="Arial" w:hAnsi="Arial" w:cs="Arial"/>
        </w:rPr>
        <w:t>first observed?</w:t>
      </w:r>
    </w:p>
    <w:p w14:paraId="75D9870E" w14:textId="77777777" w:rsidR="00341A1C" w:rsidRPr="007B043B" w:rsidRDefault="00341A1C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What does the</w:t>
      </w:r>
      <w:r w:rsidR="00050482" w:rsidRPr="007B043B">
        <w:rPr>
          <w:rFonts w:ascii="Arial" w:hAnsi="Arial" w:cs="Arial"/>
        </w:rPr>
        <w:t xml:space="preserve"> </w:t>
      </w:r>
      <w:r w:rsidR="00143AC3" w:rsidRPr="007B043B">
        <w:rPr>
          <w:rFonts w:ascii="Arial" w:hAnsi="Arial" w:cs="Arial"/>
        </w:rPr>
        <w:t>25 April</w:t>
      </w:r>
      <w:r w:rsidRPr="007B043B">
        <w:rPr>
          <w:rFonts w:ascii="Arial" w:hAnsi="Arial" w:cs="Arial"/>
        </w:rPr>
        <w:t xml:space="preserve"> commemorate?</w:t>
      </w:r>
    </w:p>
    <w:p w14:paraId="351F17A0" w14:textId="77777777" w:rsidR="00590EB9" w:rsidRPr="007B043B" w:rsidRDefault="00590EB9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When did Anzac Day become a national holiday in</w:t>
      </w:r>
      <w:r w:rsidR="00B355F4" w:rsidRPr="007B043B">
        <w:rPr>
          <w:rFonts w:ascii="Arial" w:hAnsi="Arial" w:cs="Arial"/>
        </w:rPr>
        <w:t xml:space="preserve"> Australia and when did it become a national holiday in</w:t>
      </w:r>
      <w:r w:rsidRPr="007B043B">
        <w:rPr>
          <w:rFonts w:ascii="Arial" w:hAnsi="Arial" w:cs="Arial"/>
        </w:rPr>
        <w:t xml:space="preserve"> New Zealand?</w:t>
      </w:r>
    </w:p>
    <w:p w14:paraId="04DA3291" w14:textId="77777777" w:rsidR="00341A1C" w:rsidRDefault="00143AC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How is Anzac Day observed?</w:t>
      </w:r>
    </w:p>
    <w:p w14:paraId="41D28532" w14:textId="77777777" w:rsidR="008D563D" w:rsidRPr="008D563D" w:rsidRDefault="008D563D" w:rsidP="008D563D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14:paraId="444CA28F" w14:textId="77777777" w:rsidR="008D563D" w:rsidRDefault="008D563D" w:rsidP="008D563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was during the Gallipoli Campaign that Australian and New Zealand soldiers gained a reputation for bravery and skill fighting on the peninsula against forces of the Ottoman Empire </w:t>
      </w:r>
    </w:p>
    <w:p w14:paraId="4B052828" w14:textId="77777777" w:rsidR="008D563D" w:rsidRDefault="008D563D" w:rsidP="008D563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8D563D">
        <w:rPr>
          <w:rFonts w:ascii="Arial" w:hAnsi="Arial" w:cs="Arial"/>
          <w:sz w:val="24"/>
        </w:rPr>
        <w:t>It is from this Campaign that the Anzac Legend was born.</w:t>
      </w:r>
    </w:p>
    <w:p w14:paraId="1FE26910" w14:textId="77777777" w:rsidR="008E3D16" w:rsidRDefault="008D563D" w:rsidP="008E3D16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8D563D">
        <w:rPr>
          <w:rFonts w:ascii="Arial" w:hAnsi="Arial" w:cs="Arial"/>
          <w:sz w:val="24"/>
        </w:rPr>
        <w:t xml:space="preserve">Simpson and his donkey Duffy collected wounded soldiers between Monash Valley and the beach during the Gallipoli Campaign. </w:t>
      </w:r>
    </w:p>
    <w:p w14:paraId="4BE55F2E" w14:textId="77777777" w:rsidR="008D563D" w:rsidRPr="007664B7" w:rsidRDefault="008D563D" w:rsidP="008D563D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14:paraId="398155C8" w14:textId="77777777" w:rsidR="00031862" w:rsidRDefault="008D563D" w:rsidP="0027027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  <w:szCs w:val="24"/>
        </w:rPr>
        <w:t>Click here to learn more about the ANZACs</w:t>
      </w:r>
    </w:p>
    <w:p w14:paraId="31C4ACFA" w14:textId="45C081DE" w:rsidR="00532683" w:rsidRPr="00031862" w:rsidRDefault="00FC361D" w:rsidP="00031862">
      <w:pPr>
        <w:pStyle w:val="ListParagraph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hyperlink r:id="rId8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https://worldbookonline.com/student/article?id=ar724179</w:t>
        </w:r>
      </w:hyperlink>
      <w:r w:rsidR="008D563D" w:rsidRPr="00031862">
        <w:rPr>
          <w:rFonts w:ascii="Arial" w:hAnsi="Arial" w:cs="Arial"/>
          <w:sz w:val="24"/>
          <w:szCs w:val="24"/>
        </w:rPr>
        <w:t xml:space="preserve"> </w:t>
      </w:r>
    </w:p>
    <w:p w14:paraId="612CCC0F" w14:textId="77777777" w:rsidR="00031862" w:rsidRDefault="008D563D" w:rsidP="000318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683">
        <w:rPr>
          <w:rFonts w:ascii="Arial" w:hAnsi="Arial" w:cs="Arial"/>
          <w:sz w:val="24"/>
          <w:szCs w:val="24"/>
        </w:rPr>
        <w:t>Cli</w:t>
      </w:r>
      <w:r w:rsidR="00C56622">
        <w:rPr>
          <w:rFonts w:ascii="Arial" w:hAnsi="Arial" w:cs="Arial"/>
          <w:sz w:val="24"/>
          <w:szCs w:val="24"/>
        </w:rPr>
        <w:t>ck here to learn about the Anzac Memorial in Sydney</w:t>
      </w:r>
    </w:p>
    <w:p w14:paraId="0E9D421B" w14:textId="4B108180" w:rsidR="00031862" w:rsidRDefault="00FC361D" w:rsidP="00031862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9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https://worldbookonline.com/student/article?id=ar727563</w:t>
        </w:r>
      </w:hyperlink>
    </w:p>
    <w:p w14:paraId="41FDB371" w14:textId="77777777" w:rsidR="00031862" w:rsidRPr="00031862" w:rsidRDefault="008D563D" w:rsidP="00C543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</w:rPr>
        <w:t>Click here to learn more about Simpson and his donkey</w:t>
      </w:r>
    </w:p>
    <w:p w14:paraId="3CD9C148" w14:textId="2EDEE27F" w:rsidR="00532683" w:rsidRPr="00031862" w:rsidRDefault="00FC361D" w:rsidP="00031862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10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https://worldbookonline.com/student/article?id=ar511371</w:t>
        </w:r>
      </w:hyperlink>
      <w:r w:rsidR="008D563D" w:rsidRPr="00031862">
        <w:rPr>
          <w:rFonts w:ascii="Arial" w:hAnsi="Arial" w:cs="Arial"/>
          <w:sz w:val="24"/>
          <w:szCs w:val="24"/>
        </w:rPr>
        <w:t xml:space="preserve"> </w:t>
      </w:r>
    </w:p>
    <w:p w14:paraId="08D8A8B9" w14:textId="77777777" w:rsidR="006059CA" w:rsidRPr="007B043B" w:rsidRDefault="006059CA" w:rsidP="006059CA">
      <w:pPr>
        <w:rPr>
          <w:rFonts w:ascii="Arial" w:hAnsi="Arial" w:cs="Arial"/>
          <w:b/>
        </w:rPr>
      </w:pPr>
    </w:p>
    <w:p w14:paraId="7ACD7235" w14:textId="77777777" w:rsidR="00341A1C" w:rsidRPr="007B043B" w:rsidRDefault="00341A1C" w:rsidP="00341A1C">
      <w:pPr>
        <w:rPr>
          <w:rFonts w:ascii="Arial" w:hAnsi="Arial" w:cs="Arial"/>
        </w:rPr>
      </w:pPr>
    </w:p>
    <w:p w14:paraId="36A35384" w14:textId="77777777" w:rsidR="00532683" w:rsidRDefault="0053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C7B6F6" w14:textId="77777777" w:rsidR="00341A1C" w:rsidRPr="00252A07" w:rsidRDefault="00341A1C" w:rsidP="00341A1C">
      <w:pPr>
        <w:rPr>
          <w:rFonts w:ascii="Arial" w:hAnsi="Arial" w:cs="Arial"/>
          <w:b/>
        </w:rPr>
      </w:pPr>
      <w:r w:rsidRPr="00252A07">
        <w:rPr>
          <w:rFonts w:ascii="Arial" w:hAnsi="Arial" w:cs="Arial"/>
          <w:b/>
        </w:rPr>
        <w:lastRenderedPageBreak/>
        <w:t>Answers:</w:t>
      </w:r>
    </w:p>
    <w:p w14:paraId="32C2C433" w14:textId="77777777" w:rsidR="00787783" w:rsidRPr="00252A07" w:rsidRDefault="00787783" w:rsidP="00341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>Australian and New Zealand Army Corps.</w:t>
      </w:r>
    </w:p>
    <w:p w14:paraId="74EDA148" w14:textId="77777777" w:rsidR="00341A1C" w:rsidRPr="00252A07" w:rsidRDefault="00341A1C" w:rsidP="00341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 xml:space="preserve">Anzac Day is a patriotic holiday in Australia and New Zealand. It is a day to honour people who have served in the armed forces of those countries. </w:t>
      </w:r>
    </w:p>
    <w:p w14:paraId="5B512F4E" w14:textId="77777777" w:rsidR="00DD35F1" w:rsidRPr="00252A07" w:rsidRDefault="00DD35F1" w:rsidP="00341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>During World War I, the Australian and New Zealand Army Corps (ANZAC) was sent to attack the Ottoman Empire whi</w:t>
      </w:r>
      <w:r w:rsidR="005634EF" w:rsidRPr="00252A07">
        <w:rPr>
          <w:rFonts w:ascii="Arial" w:hAnsi="Arial" w:cs="Arial"/>
        </w:rPr>
        <w:t xml:space="preserve">ch resulted in huge casualties with 8,000 Australian men and more than 2,700 </w:t>
      </w:r>
      <w:r w:rsidR="000A692F" w:rsidRPr="00252A07">
        <w:rPr>
          <w:rFonts w:ascii="Arial" w:hAnsi="Arial" w:cs="Arial"/>
        </w:rPr>
        <w:t xml:space="preserve">men from New Zealand, </w:t>
      </w:r>
      <w:r w:rsidR="00D320B3" w:rsidRPr="00252A07">
        <w:rPr>
          <w:rFonts w:ascii="Arial" w:hAnsi="Arial" w:cs="Arial"/>
        </w:rPr>
        <w:t>killed</w:t>
      </w:r>
      <w:r w:rsidR="005634EF" w:rsidRPr="00252A07">
        <w:rPr>
          <w:rFonts w:ascii="Arial" w:hAnsi="Arial" w:cs="Arial"/>
        </w:rPr>
        <w:t xml:space="preserve">. </w:t>
      </w:r>
    </w:p>
    <w:p w14:paraId="5490AFC2" w14:textId="77777777" w:rsidR="00341A1C" w:rsidRPr="00252A07" w:rsidRDefault="00341A1C" w:rsidP="00341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>Anzac Day was first observed on 25 April 1916.</w:t>
      </w:r>
    </w:p>
    <w:p w14:paraId="4DB378F2" w14:textId="77777777" w:rsidR="00341A1C" w:rsidRPr="00252A07" w:rsidRDefault="00341A1C" w:rsidP="00341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 xml:space="preserve">The date commemorates the anniversary of the Gallipoli landing. </w:t>
      </w:r>
    </w:p>
    <w:p w14:paraId="7933C316" w14:textId="77777777" w:rsidR="00590EB9" w:rsidRPr="00252A07" w:rsidRDefault="00B355F4" w:rsidP="00341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 xml:space="preserve">In 1920, New Zealand officially declared April 25 a national holiday. By the end of the 1920’s, all Australian states had passed legislation to make Anzac Day a legal holiday. </w:t>
      </w:r>
    </w:p>
    <w:p w14:paraId="51D027C4" w14:textId="77777777" w:rsidR="00143AC3" w:rsidRPr="00252A07" w:rsidRDefault="00143AC3" w:rsidP="00341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 xml:space="preserve">Anzac day is observed with dawn services at war memorials and other public places, as well as with parades and other memorial ceremonies. </w:t>
      </w:r>
    </w:p>
    <w:sectPr w:rsidR="00143AC3" w:rsidRPr="00252A0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F6293" w14:textId="77777777" w:rsidR="009E7BF4" w:rsidRDefault="009E7BF4" w:rsidP="00B96061">
      <w:pPr>
        <w:spacing w:after="0" w:line="240" w:lineRule="auto"/>
      </w:pPr>
      <w:r>
        <w:separator/>
      </w:r>
    </w:p>
  </w:endnote>
  <w:endnote w:type="continuationSeparator" w:id="0">
    <w:p w14:paraId="5DBD52D7" w14:textId="77777777" w:rsidR="009E7BF4" w:rsidRDefault="009E7BF4" w:rsidP="00B9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62D7" w14:textId="61ADB83B" w:rsidR="00B96061" w:rsidRPr="00240F8C" w:rsidRDefault="00B96061" w:rsidP="00B9606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Anzac Day </w:t>
    </w:r>
    <w:r w:rsidR="00FC361D">
      <w:rPr>
        <w:sz w:val="16"/>
        <w:szCs w:val="16"/>
      </w:rPr>
      <w:t>Worksheet</w:t>
    </w:r>
    <w:r>
      <w:rPr>
        <w:sz w:val="16"/>
        <w:szCs w:val="16"/>
      </w:rPr>
      <w:t xml:space="preserve"> | World Book Student</w:t>
    </w:r>
  </w:p>
  <w:p w14:paraId="4AAF90AC" w14:textId="77777777" w:rsidR="00B96061" w:rsidRDefault="00B9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C9DD" w14:textId="77777777" w:rsidR="009E7BF4" w:rsidRDefault="009E7BF4" w:rsidP="00B96061">
      <w:pPr>
        <w:spacing w:after="0" w:line="240" w:lineRule="auto"/>
      </w:pPr>
      <w:r>
        <w:separator/>
      </w:r>
    </w:p>
  </w:footnote>
  <w:footnote w:type="continuationSeparator" w:id="0">
    <w:p w14:paraId="15348A53" w14:textId="77777777" w:rsidR="009E7BF4" w:rsidRDefault="009E7BF4" w:rsidP="00B9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B248F"/>
    <w:multiLevelType w:val="hybridMultilevel"/>
    <w:tmpl w:val="423EC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1C"/>
    <w:rsid w:val="00007583"/>
    <w:rsid w:val="00031862"/>
    <w:rsid w:val="00050482"/>
    <w:rsid w:val="000A4BC9"/>
    <w:rsid w:val="000A692F"/>
    <w:rsid w:val="000C1E19"/>
    <w:rsid w:val="000C6A45"/>
    <w:rsid w:val="000E1737"/>
    <w:rsid w:val="000F59AD"/>
    <w:rsid w:val="0011319D"/>
    <w:rsid w:val="00135E3B"/>
    <w:rsid w:val="00136E26"/>
    <w:rsid w:val="00142BB4"/>
    <w:rsid w:val="00143AC3"/>
    <w:rsid w:val="00147BD0"/>
    <w:rsid w:val="001718EC"/>
    <w:rsid w:val="00173FF6"/>
    <w:rsid w:val="00176209"/>
    <w:rsid w:val="001A336D"/>
    <w:rsid w:val="001A375C"/>
    <w:rsid w:val="001C6FF5"/>
    <w:rsid w:val="001E1466"/>
    <w:rsid w:val="002058FB"/>
    <w:rsid w:val="00227CB0"/>
    <w:rsid w:val="00252A07"/>
    <w:rsid w:val="00256BAF"/>
    <w:rsid w:val="002573DB"/>
    <w:rsid w:val="00267C93"/>
    <w:rsid w:val="0028679A"/>
    <w:rsid w:val="0029160C"/>
    <w:rsid w:val="002E3B13"/>
    <w:rsid w:val="002F3C95"/>
    <w:rsid w:val="00301044"/>
    <w:rsid w:val="003150C4"/>
    <w:rsid w:val="00341A1C"/>
    <w:rsid w:val="00346FE1"/>
    <w:rsid w:val="00363BB5"/>
    <w:rsid w:val="00372373"/>
    <w:rsid w:val="00382F7E"/>
    <w:rsid w:val="00395C3C"/>
    <w:rsid w:val="003C5090"/>
    <w:rsid w:val="003C62A7"/>
    <w:rsid w:val="003D0E8F"/>
    <w:rsid w:val="003E6CB8"/>
    <w:rsid w:val="004440D4"/>
    <w:rsid w:val="004B6519"/>
    <w:rsid w:val="004C4F03"/>
    <w:rsid w:val="004D6E49"/>
    <w:rsid w:val="004E79D4"/>
    <w:rsid w:val="005138D1"/>
    <w:rsid w:val="00532683"/>
    <w:rsid w:val="005342A2"/>
    <w:rsid w:val="005345D0"/>
    <w:rsid w:val="0055043C"/>
    <w:rsid w:val="005634EF"/>
    <w:rsid w:val="005814BE"/>
    <w:rsid w:val="0059053A"/>
    <w:rsid w:val="00590EB9"/>
    <w:rsid w:val="005A7A6E"/>
    <w:rsid w:val="005D149C"/>
    <w:rsid w:val="006017ED"/>
    <w:rsid w:val="0060253A"/>
    <w:rsid w:val="006059CA"/>
    <w:rsid w:val="006327EA"/>
    <w:rsid w:val="00643759"/>
    <w:rsid w:val="0067072E"/>
    <w:rsid w:val="00675C7F"/>
    <w:rsid w:val="006B5EF2"/>
    <w:rsid w:val="006C0DBA"/>
    <w:rsid w:val="006F44E8"/>
    <w:rsid w:val="00707737"/>
    <w:rsid w:val="00756C6E"/>
    <w:rsid w:val="007724D6"/>
    <w:rsid w:val="007724DB"/>
    <w:rsid w:val="00787783"/>
    <w:rsid w:val="007965B9"/>
    <w:rsid w:val="007B043B"/>
    <w:rsid w:val="007E427E"/>
    <w:rsid w:val="007F104F"/>
    <w:rsid w:val="008049FE"/>
    <w:rsid w:val="00811E12"/>
    <w:rsid w:val="00825DB4"/>
    <w:rsid w:val="008350B1"/>
    <w:rsid w:val="00840802"/>
    <w:rsid w:val="0085543B"/>
    <w:rsid w:val="00860465"/>
    <w:rsid w:val="00872EF8"/>
    <w:rsid w:val="008B0E19"/>
    <w:rsid w:val="008B387B"/>
    <w:rsid w:val="008D05CE"/>
    <w:rsid w:val="008D563D"/>
    <w:rsid w:val="008E3D16"/>
    <w:rsid w:val="008E614A"/>
    <w:rsid w:val="00901438"/>
    <w:rsid w:val="00906EFE"/>
    <w:rsid w:val="009237CF"/>
    <w:rsid w:val="0093039B"/>
    <w:rsid w:val="00993B4E"/>
    <w:rsid w:val="0099706D"/>
    <w:rsid w:val="009C1489"/>
    <w:rsid w:val="009E7BF4"/>
    <w:rsid w:val="00A02BEF"/>
    <w:rsid w:val="00A56408"/>
    <w:rsid w:val="00A57276"/>
    <w:rsid w:val="00A7320A"/>
    <w:rsid w:val="00A80516"/>
    <w:rsid w:val="00A8494F"/>
    <w:rsid w:val="00A86B04"/>
    <w:rsid w:val="00AB092E"/>
    <w:rsid w:val="00AB3436"/>
    <w:rsid w:val="00AC2DE0"/>
    <w:rsid w:val="00AF3F1A"/>
    <w:rsid w:val="00B229C9"/>
    <w:rsid w:val="00B355F4"/>
    <w:rsid w:val="00B924EA"/>
    <w:rsid w:val="00B96061"/>
    <w:rsid w:val="00BC37E9"/>
    <w:rsid w:val="00BC4B40"/>
    <w:rsid w:val="00BD62C3"/>
    <w:rsid w:val="00BD7F45"/>
    <w:rsid w:val="00C00C09"/>
    <w:rsid w:val="00C21D37"/>
    <w:rsid w:val="00C50319"/>
    <w:rsid w:val="00C54B1A"/>
    <w:rsid w:val="00C56622"/>
    <w:rsid w:val="00C5709A"/>
    <w:rsid w:val="00C72522"/>
    <w:rsid w:val="00C84AF5"/>
    <w:rsid w:val="00C913B7"/>
    <w:rsid w:val="00CB20CC"/>
    <w:rsid w:val="00CC6492"/>
    <w:rsid w:val="00CE2137"/>
    <w:rsid w:val="00CF18D2"/>
    <w:rsid w:val="00CF19BC"/>
    <w:rsid w:val="00CF619A"/>
    <w:rsid w:val="00D164FA"/>
    <w:rsid w:val="00D25455"/>
    <w:rsid w:val="00D320B3"/>
    <w:rsid w:val="00D41B54"/>
    <w:rsid w:val="00D4219F"/>
    <w:rsid w:val="00D551D7"/>
    <w:rsid w:val="00D74BE5"/>
    <w:rsid w:val="00D95D97"/>
    <w:rsid w:val="00DA3AF5"/>
    <w:rsid w:val="00DD35F1"/>
    <w:rsid w:val="00E076BF"/>
    <w:rsid w:val="00E15347"/>
    <w:rsid w:val="00E30DC0"/>
    <w:rsid w:val="00E53AEC"/>
    <w:rsid w:val="00E75126"/>
    <w:rsid w:val="00E86534"/>
    <w:rsid w:val="00EA07F9"/>
    <w:rsid w:val="00EC3451"/>
    <w:rsid w:val="00F068C8"/>
    <w:rsid w:val="00F235E7"/>
    <w:rsid w:val="00F345F2"/>
    <w:rsid w:val="00F52EEA"/>
    <w:rsid w:val="00F54AAC"/>
    <w:rsid w:val="00F66430"/>
    <w:rsid w:val="00F85CB9"/>
    <w:rsid w:val="00F95E39"/>
    <w:rsid w:val="00FA431E"/>
    <w:rsid w:val="00FC361D"/>
    <w:rsid w:val="00FD5932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2F5"/>
  <w15:chartTrackingRefBased/>
  <w15:docId w15:val="{7F5B4F9A-02AA-4636-B658-88B8001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6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61"/>
  </w:style>
  <w:style w:type="paragraph" w:styleId="Footer">
    <w:name w:val="footer"/>
    <w:basedOn w:val="Normal"/>
    <w:link w:val="FooterChar"/>
    <w:uiPriority w:val="99"/>
    <w:unhideWhenUsed/>
    <w:rsid w:val="00B9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61"/>
  </w:style>
  <w:style w:type="character" w:styleId="UnresolvedMention">
    <w:name w:val="Unresolved Mention"/>
    <w:basedOn w:val="DefaultParagraphFont"/>
    <w:uiPriority w:val="99"/>
    <w:semiHidden/>
    <w:unhideWhenUsed/>
    <w:rsid w:val="00FC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online.com/student/article?id=ar7241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orldbookonline.com/student/article?id=ar51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bookonline.com/student/article?id=ar727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35</cp:revision>
  <dcterms:created xsi:type="dcterms:W3CDTF">2014-06-11T04:22:00Z</dcterms:created>
  <dcterms:modified xsi:type="dcterms:W3CDTF">2020-03-26T02:14:00Z</dcterms:modified>
</cp:coreProperties>
</file>