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7750" w14:textId="4F269227" w:rsidR="00B46D9F" w:rsidRDefault="00755A44">
      <w:pPr>
        <w:spacing w:after="22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F70F608" wp14:editId="07E61F07">
            <wp:simplePos x="0" y="0"/>
            <wp:positionH relativeFrom="page">
              <wp:posOffset>294675</wp:posOffset>
            </wp:positionH>
            <wp:positionV relativeFrom="page">
              <wp:posOffset>273050</wp:posOffset>
            </wp:positionV>
            <wp:extent cx="6973570" cy="48641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5512">
        <w:rPr>
          <w:b/>
          <w:sz w:val="32"/>
        </w:rPr>
        <w:t>NAIDOC Week</w:t>
      </w:r>
      <w:r w:rsidR="00561C0B">
        <w:rPr>
          <w:b/>
          <w:sz w:val="32"/>
        </w:rPr>
        <w:t xml:space="preserve"> </w:t>
      </w:r>
      <w:r>
        <w:rPr>
          <w:b/>
          <w:sz w:val="32"/>
        </w:rPr>
        <w:t>Worksheet</w:t>
      </w:r>
      <w:r w:rsidR="00561C0B">
        <w:rPr>
          <w:b/>
          <w:sz w:val="32"/>
        </w:rPr>
        <w:t xml:space="preserve"> – World Book Kids </w:t>
      </w:r>
    </w:p>
    <w:p w14:paraId="182BFBCD" w14:textId="5B1C8C3D" w:rsidR="00B46D9F" w:rsidRDefault="00561C0B">
      <w:pPr>
        <w:spacing w:after="127"/>
      </w:pPr>
      <w:r>
        <w:t xml:space="preserve">Learn more </w:t>
      </w:r>
      <w:r w:rsidR="009278A6">
        <w:t xml:space="preserve">about </w:t>
      </w:r>
      <w:r w:rsidR="00D85512">
        <w:t>NAIDOC Week</w:t>
      </w:r>
      <w:r w:rsidR="00C551D4">
        <w:t xml:space="preserve"> on </w:t>
      </w:r>
      <w:r>
        <w:t xml:space="preserve">World Book </w:t>
      </w:r>
      <w:r w:rsidR="00755A44">
        <w:t>Online</w:t>
      </w:r>
      <w:r>
        <w:t xml:space="preserve">. </w:t>
      </w:r>
      <w:r>
        <w:rPr>
          <w:b/>
          <w:sz w:val="32"/>
        </w:rPr>
        <w:t xml:space="preserve"> </w:t>
      </w:r>
    </w:p>
    <w:p w14:paraId="6A67A2BD" w14:textId="77777777"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14:paraId="24DB2080" w14:textId="77777777" w:rsidR="00B46D9F" w:rsidRDefault="00561C0B">
      <w:pPr>
        <w:ind w:left="355"/>
      </w:pPr>
      <w:r>
        <w:t xml:space="preserve">1. </w:t>
      </w:r>
      <w:r w:rsidR="00D338D4">
        <w:t>What does NAIDOC Week commemorate</w:t>
      </w:r>
      <w:r>
        <w:t xml:space="preserve">? </w:t>
      </w:r>
    </w:p>
    <w:p w14:paraId="057AA14D" w14:textId="77777777" w:rsidR="004B4757" w:rsidRDefault="00561C0B" w:rsidP="009108EC">
      <w:pPr>
        <w:spacing w:line="360" w:lineRule="auto"/>
        <w:ind w:left="355"/>
      </w:pPr>
      <w:r>
        <w:t xml:space="preserve">________________________________________________________________ </w:t>
      </w:r>
      <w:r w:rsidR="00A53F60">
        <w:t>________________________________________________________________</w:t>
      </w:r>
    </w:p>
    <w:p w14:paraId="4C8AAF6F" w14:textId="77777777" w:rsidR="004B4757" w:rsidRDefault="004B4757" w:rsidP="004B4757">
      <w:pPr>
        <w:ind w:left="355"/>
      </w:pPr>
      <w:r>
        <w:t xml:space="preserve">2. </w:t>
      </w:r>
      <w:r w:rsidR="00193FDF">
        <w:t>What does NAIDOC stand for</w:t>
      </w:r>
      <w:r>
        <w:t xml:space="preserve">? </w:t>
      </w:r>
    </w:p>
    <w:p w14:paraId="7F791275" w14:textId="77777777" w:rsidR="004B4757" w:rsidRDefault="004B4757" w:rsidP="009108EC">
      <w:pPr>
        <w:spacing w:line="360" w:lineRule="auto"/>
        <w:ind w:left="355"/>
      </w:pPr>
      <w:r>
        <w:t>________________________________________________________________</w:t>
      </w:r>
    </w:p>
    <w:p w14:paraId="62C60A3D" w14:textId="77777777" w:rsidR="00DA42EA" w:rsidRDefault="0059781E" w:rsidP="00DA42EA">
      <w:pPr>
        <w:ind w:left="355"/>
      </w:pPr>
      <w:r>
        <w:t>3</w:t>
      </w:r>
      <w:r w:rsidR="00DA42EA">
        <w:t xml:space="preserve">. </w:t>
      </w:r>
      <w:r w:rsidR="00E3261A">
        <w:t>When is NAIDOC Week</w:t>
      </w:r>
      <w:r w:rsidR="00DA42EA">
        <w:t xml:space="preserve">? </w:t>
      </w:r>
    </w:p>
    <w:p w14:paraId="6283AA30" w14:textId="77777777" w:rsidR="00DA42EA" w:rsidRDefault="00DA42EA" w:rsidP="009108EC">
      <w:pPr>
        <w:spacing w:line="360" w:lineRule="auto"/>
        <w:ind w:left="355"/>
        <w:jc w:val="both"/>
      </w:pPr>
      <w:r>
        <w:t>________________________________________________________________</w:t>
      </w:r>
    </w:p>
    <w:p w14:paraId="7024E015" w14:textId="77777777" w:rsidR="0059781E" w:rsidRDefault="006F0A9F" w:rsidP="00DA42EA">
      <w:pPr>
        <w:spacing w:after="0" w:line="278" w:lineRule="auto"/>
        <w:ind w:left="345" w:firstLine="0"/>
        <w:jc w:val="both"/>
      </w:pPr>
      <w:r>
        <w:t xml:space="preserve">4. </w:t>
      </w:r>
      <w:r w:rsidR="00E3261A">
        <w:t>What types of cultural events occur during NAIDOC Week</w:t>
      </w:r>
      <w:r w:rsidR="0059781E">
        <w:t>?</w:t>
      </w:r>
    </w:p>
    <w:p w14:paraId="51B56E01" w14:textId="77777777" w:rsidR="0059781E" w:rsidRDefault="0059781E" w:rsidP="009108EC">
      <w:pPr>
        <w:spacing w:after="0" w:line="360" w:lineRule="auto"/>
        <w:ind w:left="345" w:firstLine="0"/>
        <w:jc w:val="both"/>
      </w:pPr>
      <w:r>
        <w:t xml:space="preserve">________________________________________________________________ </w:t>
      </w:r>
    </w:p>
    <w:p w14:paraId="3849F741" w14:textId="77777777" w:rsidR="007A4CB9" w:rsidRDefault="007A4CB9" w:rsidP="009108EC">
      <w:pPr>
        <w:spacing w:line="360" w:lineRule="auto"/>
        <w:ind w:left="355"/>
      </w:pPr>
      <w:r>
        <w:t>________________________________________________________________</w:t>
      </w:r>
    </w:p>
    <w:p w14:paraId="089F38C1" w14:textId="77777777" w:rsidR="00B46D9F" w:rsidRDefault="0059781E">
      <w:pPr>
        <w:ind w:left="355"/>
      </w:pPr>
      <w:r>
        <w:t>5</w:t>
      </w:r>
      <w:r w:rsidR="00561C0B">
        <w:t xml:space="preserve">. </w:t>
      </w:r>
      <w:r w:rsidR="00131988">
        <w:t>When did NAIDOC begin</w:t>
      </w:r>
      <w:r w:rsidR="00561C0B">
        <w:t xml:space="preserve">? </w:t>
      </w:r>
    </w:p>
    <w:p w14:paraId="5F510A2B" w14:textId="77777777" w:rsidR="00860F6E" w:rsidRDefault="00561C0B" w:rsidP="009108EC">
      <w:pPr>
        <w:spacing w:line="360" w:lineRule="auto"/>
        <w:ind w:left="355"/>
      </w:pPr>
      <w:r>
        <w:t>________________________________________________________________</w:t>
      </w:r>
    </w:p>
    <w:p w14:paraId="43000D74" w14:textId="77777777" w:rsidR="002D3032" w:rsidRDefault="002D3032" w:rsidP="009108EC">
      <w:pPr>
        <w:spacing w:line="360" w:lineRule="auto"/>
        <w:ind w:left="355"/>
      </w:pPr>
      <w:r>
        <w:t>________________________________________________________________</w:t>
      </w:r>
    </w:p>
    <w:p w14:paraId="74110250" w14:textId="77777777" w:rsidR="00002EA2" w:rsidRDefault="00FF4531" w:rsidP="009108EC">
      <w:pPr>
        <w:spacing w:line="360" w:lineRule="auto"/>
        <w:ind w:left="355"/>
      </w:pPr>
      <w:r>
        <w:t xml:space="preserve">6. </w:t>
      </w:r>
      <w:r w:rsidR="002D3032">
        <w:t>What was the Day of Mourning and Protest</w:t>
      </w:r>
      <w:r w:rsidR="00095D46">
        <w:t xml:space="preserve"> and why was it held on January 26</w:t>
      </w:r>
      <w:r>
        <w:t xml:space="preserve">? </w:t>
      </w:r>
      <w:r w:rsidR="00990540">
        <w:t>________________________________________________________________</w:t>
      </w:r>
    </w:p>
    <w:p w14:paraId="4B92BBD6" w14:textId="77777777" w:rsidR="00B46D9F" w:rsidRDefault="002D3032" w:rsidP="009108EC">
      <w:pPr>
        <w:spacing w:after="19" w:line="360" w:lineRule="auto"/>
        <w:ind w:left="360" w:firstLine="0"/>
      </w:pPr>
      <w:r>
        <w:t>________________________________________________________________</w:t>
      </w:r>
    </w:p>
    <w:p w14:paraId="573CD57C" w14:textId="3BEE57BA" w:rsidR="00835D77" w:rsidRDefault="00835D77" w:rsidP="009108EC">
      <w:pPr>
        <w:spacing w:after="19" w:line="360" w:lineRule="auto"/>
        <w:ind w:left="360" w:firstLine="0"/>
      </w:pPr>
      <w:r>
        <w:t>________________________________________________________________</w:t>
      </w:r>
    </w:p>
    <w:p w14:paraId="53D6E098" w14:textId="77777777" w:rsidR="002D3032" w:rsidRDefault="002D3032">
      <w:pPr>
        <w:spacing w:after="19" w:line="259" w:lineRule="auto"/>
        <w:ind w:left="360" w:firstLine="0"/>
      </w:pPr>
      <w:r>
        <w:t xml:space="preserve">7. </w:t>
      </w:r>
      <w:r w:rsidR="00265CF0">
        <w:t xml:space="preserve">When was the name NAIDOC Week adopted? </w:t>
      </w:r>
    </w:p>
    <w:p w14:paraId="75730C4B" w14:textId="77777777" w:rsidR="00265CF0" w:rsidRDefault="00265CF0" w:rsidP="009108EC">
      <w:pPr>
        <w:spacing w:after="19" w:line="360" w:lineRule="auto"/>
        <w:ind w:left="360" w:firstLine="0"/>
      </w:pPr>
      <w:r>
        <w:t>________________________________________________________________</w:t>
      </w:r>
    </w:p>
    <w:p w14:paraId="59AB9AB9" w14:textId="77777777" w:rsidR="002D3032" w:rsidRDefault="002D3032">
      <w:pPr>
        <w:spacing w:after="19" w:line="259" w:lineRule="auto"/>
        <w:ind w:left="360" w:firstLine="0"/>
      </w:pPr>
    </w:p>
    <w:p w14:paraId="275B8041" w14:textId="77777777"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14:paraId="7C53F74E" w14:textId="2AEC0299" w:rsidR="004D717A" w:rsidRDefault="00023124" w:rsidP="00B81161">
      <w:pPr>
        <w:pStyle w:val="ListParagraph"/>
        <w:numPr>
          <w:ilvl w:val="0"/>
          <w:numId w:val="4"/>
        </w:numPr>
        <w:ind w:right="1634"/>
      </w:pPr>
      <w:r>
        <w:t xml:space="preserve">Learn more about </w:t>
      </w:r>
      <w:r w:rsidR="00B14F1B">
        <w:t>NAIDOC Week</w:t>
      </w:r>
      <w:r>
        <w:t xml:space="preserve"> in Student: </w:t>
      </w:r>
      <w:r>
        <w:br/>
      </w:r>
      <w:hyperlink r:id="rId8" w:history="1">
        <w:r w:rsidR="00755A44" w:rsidRPr="00CD7802">
          <w:rPr>
            <w:rStyle w:val="Hyperlink"/>
          </w:rPr>
          <w:t>https://www.worldbookonline.com/student/article?id=ar756629</w:t>
        </w:r>
      </w:hyperlink>
      <w:r w:rsidR="00B81161">
        <w:t xml:space="preserve"> </w:t>
      </w:r>
    </w:p>
    <w:p w14:paraId="3C43664B" w14:textId="77777777" w:rsidR="004D717A" w:rsidRDefault="00B14F1B" w:rsidP="00163A32">
      <w:pPr>
        <w:pStyle w:val="ListParagraph"/>
        <w:numPr>
          <w:ilvl w:val="0"/>
          <w:numId w:val="4"/>
        </w:numPr>
        <w:ind w:right="1634"/>
      </w:pPr>
      <w:r>
        <w:t xml:space="preserve">Learn </w:t>
      </w:r>
      <w:r w:rsidR="00184B97">
        <w:t>about</w:t>
      </w:r>
      <w:r>
        <w:t xml:space="preserve"> Australia Day</w:t>
      </w:r>
      <w:r w:rsidR="00163A32">
        <w:t xml:space="preserve">, here: </w:t>
      </w:r>
    </w:p>
    <w:p w14:paraId="00B827F0" w14:textId="11ED99AD" w:rsidR="00B14F1B" w:rsidRDefault="007F1BD5" w:rsidP="00B14F1B">
      <w:pPr>
        <w:pStyle w:val="ListParagraph"/>
        <w:ind w:left="705" w:right="1634" w:firstLine="0"/>
      </w:pPr>
      <w:hyperlink r:id="rId9" w:anchor="article/ar832524" w:history="1">
        <w:r w:rsidR="00755A44" w:rsidRPr="00CD7802">
          <w:rPr>
            <w:rStyle w:val="Hyperlink"/>
          </w:rPr>
          <w:t>https://www.worldbookonline.com/kids/home#article/ar832524</w:t>
        </w:r>
      </w:hyperlink>
      <w:r w:rsidR="00184B97">
        <w:t xml:space="preserve"> </w:t>
      </w:r>
    </w:p>
    <w:p w14:paraId="33E0C9C0" w14:textId="77777777" w:rsidR="00B844CD" w:rsidRDefault="00B844CD" w:rsidP="00B844CD">
      <w:pPr>
        <w:pStyle w:val="ListParagraph"/>
        <w:numPr>
          <w:ilvl w:val="0"/>
          <w:numId w:val="6"/>
        </w:numPr>
        <w:ind w:right="1634"/>
      </w:pPr>
      <w:r>
        <w:t>Learn about Aboriginal people of Australia, here:</w:t>
      </w:r>
    </w:p>
    <w:p w14:paraId="51A8A0FE" w14:textId="20D5D1DF" w:rsidR="00B844CD" w:rsidRDefault="007F1BD5" w:rsidP="00B844CD">
      <w:pPr>
        <w:pStyle w:val="ListParagraph"/>
        <w:ind w:right="1634" w:firstLine="0"/>
      </w:pPr>
      <w:hyperlink r:id="rId10" w:anchor="article/ar830159" w:history="1">
        <w:r w:rsidR="00755A44" w:rsidRPr="00CD7802">
          <w:rPr>
            <w:rStyle w:val="Hyperlink"/>
          </w:rPr>
          <w:t>https://www.worldbookonline.com/kids/home#article/ar830159</w:t>
        </w:r>
      </w:hyperlink>
      <w:r w:rsidR="00B844CD">
        <w:t xml:space="preserve"> </w:t>
      </w:r>
    </w:p>
    <w:p w14:paraId="4D35183C" w14:textId="77777777" w:rsidR="00B46D9F" w:rsidRDefault="003220C6" w:rsidP="0044693F">
      <w:pPr>
        <w:ind w:right="1634"/>
      </w:pPr>
      <w:r w:rsidRPr="0044693F">
        <w:rPr>
          <w:b/>
        </w:rPr>
        <w:br w:type="page"/>
      </w:r>
      <w:r w:rsidR="004B4757" w:rsidRPr="0044693F">
        <w:rPr>
          <w:b/>
        </w:rPr>
        <w:lastRenderedPageBreak/>
        <w:t>A</w:t>
      </w:r>
      <w:r w:rsidR="00561C0B" w:rsidRPr="0044693F">
        <w:rPr>
          <w:b/>
        </w:rPr>
        <w:t>nswer Key</w:t>
      </w:r>
      <w:r w:rsidR="00561C0B">
        <w:t xml:space="preserve"> </w:t>
      </w:r>
    </w:p>
    <w:p w14:paraId="08EFA3CC" w14:textId="77777777" w:rsidR="00B46D9F" w:rsidRDefault="003E7E54" w:rsidP="00193FDF">
      <w:pPr>
        <w:numPr>
          <w:ilvl w:val="0"/>
          <w:numId w:val="2"/>
        </w:numPr>
        <w:ind w:hanging="360"/>
      </w:pPr>
      <w:r>
        <w:t xml:space="preserve">NAIDOC Week commemorates the history of Australia’s indigenous peoples and celebrates their heritage and accomplishments. </w:t>
      </w:r>
    </w:p>
    <w:p w14:paraId="6C6B6F18" w14:textId="77777777" w:rsidR="00193FDF" w:rsidRDefault="00193FDF" w:rsidP="00193FDF">
      <w:pPr>
        <w:numPr>
          <w:ilvl w:val="0"/>
          <w:numId w:val="2"/>
        </w:numPr>
        <w:ind w:hanging="360"/>
      </w:pPr>
      <w:r>
        <w:t xml:space="preserve">NAIDOC stands for National </w:t>
      </w:r>
      <w:r w:rsidR="00A53F60">
        <w:t>Aborigines</w:t>
      </w:r>
      <w:r>
        <w:t xml:space="preserve">’ and Islanders’ Day Observance Committee. </w:t>
      </w:r>
    </w:p>
    <w:p w14:paraId="7091EF71" w14:textId="77777777" w:rsidR="00193FDF" w:rsidRDefault="0094232E" w:rsidP="00193FDF">
      <w:pPr>
        <w:numPr>
          <w:ilvl w:val="0"/>
          <w:numId w:val="2"/>
        </w:numPr>
        <w:ind w:hanging="360"/>
      </w:pPr>
      <w:r>
        <w:t>NAIDOC Week is usually the first full week of July.</w:t>
      </w:r>
    </w:p>
    <w:p w14:paraId="299BA87B" w14:textId="77777777" w:rsidR="0094232E" w:rsidRDefault="0094232E" w:rsidP="00193FDF">
      <w:pPr>
        <w:numPr>
          <w:ilvl w:val="0"/>
          <w:numId w:val="2"/>
        </w:numPr>
        <w:ind w:hanging="360"/>
      </w:pPr>
      <w:r>
        <w:t xml:space="preserve">Cultural events may include exhibitions of Aboriginal art, ceremonies, and heritage walks with indigenous guides. </w:t>
      </w:r>
    </w:p>
    <w:p w14:paraId="539B35D9" w14:textId="77777777" w:rsidR="00131988" w:rsidRDefault="00131988" w:rsidP="00193FDF">
      <w:pPr>
        <w:numPr>
          <w:ilvl w:val="0"/>
          <w:numId w:val="2"/>
        </w:numPr>
        <w:ind w:hanging="360"/>
      </w:pPr>
      <w:r>
        <w:t>NAIDOC began when Aboriginal leaders organised a gathering that they called the Day of Mourning and Protest in Sydney on January 26, 1938. The 150</w:t>
      </w:r>
      <w:r w:rsidRPr="00131988">
        <w:rPr>
          <w:vertAlign w:val="superscript"/>
        </w:rPr>
        <w:t>th</w:t>
      </w:r>
      <w:r>
        <w:t xml:space="preserve"> anniversary of British arrival. </w:t>
      </w:r>
    </w:p>
    <w:p w14:paraId="046DA465" w14:textId="77777777" w:rsidR="002D3032" w:rsidRDefault="0057713D" w:rsidP="00193FDF">
      <w:pPr>
        <w:numPr>
          <w:ilvl w:val="0"/>
          <w:numId w:val="2"/>
        </w:numPr>
        <w:ind w:hanging="360"/>
      </w:pPr>
      <w:r>
        <w:t xml:space="preserve">Day of Mourning and Protest was on January 26, a holiday that commemorates the British colonisation of the continent. The protest leaders called Australia </w:t>
      </w:r>
      <w:r w:rsidR="006C76C6">
        <w:t xml:space="preserve">Day </w:t>
      </w:r>
      <w:r>
        <w:t>a day of mourning because for them, it commemorated an invasion with deadly consequences for Aboriginal people.</w:t>
      </w:r>
    </w:p>
    <w:p w14:paraId="7D487301" w14:textId="77777777" w:rsidR="0057713D" w:rsidRDefault="0057713D" w:rsidP="00193FDF">
      <w:pPr>
        <w:numPr>
          <w:ilvl w:val="0"/>
          <w:numId w:val="2"/>
        </w:numPr>
        <w:ind w:hanging="360"/>
      </w:pPr>
      <w:r>
        <w:t xml:space="preserve">In 1991, the name NAIDOC Week was adopted. </w:t>
      </w:r>
    </w:p>
    <w:sectPr w:rsidR="0057713D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9FFA" w14:textId="77777777" w:rsidR="007F1BD5" w:rsidRDefault="007F1BD5" w:rsidP="009278A6">
      <w:pPr>
        <w:spacing w:after="0" w:line="240" w:lineRule="auto"/>
      </w:pPr>
      <w:r>
        <w:separator/>
      </w:r>
    </w:p>
  </w:endnote>
  <w:endnote w:type="continuationSeparator" w:id="0">
    <w:p w14:paraId="08E18558" w14:textId="77777777" w:rsidR="007F1BD5" w:rsidRDefault="007F1BD5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7F5F" w14:textId="012EE2A7" w:rsidR="003220C6" w:rsidRDefault="00ED2A7E" w:rsidP="003220C6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 </w:t>
    </w:r>
    <w:r w:rsidR="002B1BD1">
      <w:rPr>
        <w:rFonts w:ascii="Calibri" w:eastAsia="Calibri" w:hAnsi="Calibri" w:cs="Calibri"/>
        <w:sz w:val="16"/>
      </w:rPr>
      <w:t>NAIDOC Week</w:t>
    </w:r>
    <w:r w:rsidR="003220C6">
      <w:rPr>
        <w:rFonts w:ascii="Calibri" w:eastAsia="Calibri" w:hAnsi="Calibri" w:cs="Calibri"/>
        <w:sz w:val="16"/>
      </w:rPr>
      <w:t xml:space="preserve"> </w:t>
    </w:r>
    <w:r w:rsidR="00755A44">
      <w:rPr>
        <w:rFonts w:ascii="Calibri" w:eastAsia="Calibri" w:hAnsi="Calibri" w:cs="Calibri"/>
        <w:sz w:val="16"/>
      </w:rPr>
      <w:t>Worksheet</w:t>
    </w:r>
    <w:r w:rsidR="003220C6">
      <w:rPr>
        <w:rFonts w:ascii="Calibri" w:eastAsia="Calibri" w:hAnsi="Calibri" w:cs="Calibri"/>
        <w:sz w:val="16"/>
      </w:rPr>
      <w:t xml:space="preserve"> | World Book Kids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015A" w14:textId="77777777" w:rsidR="007F1BD5" w:rsidRDefault="007F1BD5" w:rsidP="009278A6">
      <w:pPr>
        <w:spacing w:after="0" w:line="240" w:lineRule="auto"/>
      </w:pPr>
      <w:r>
        <w:separator/>
      </w:r>
    </w:p>
  </w:footnote>
  <w:footnote w:type="continuationSeparator" w:id="0">
    <w:p w14:paraId="191FD46F" w14:textId="77777777" w:rsidR="007F1BD5" w:rsidRDefault="007F1BD5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05E"/>
    <w:multiLevelType w:val="hybridMultilevel"/>
    <w:tmpl w:val="804A09D0"/>
    <w:lvl w:ilvl="0" w:tplc="A01CBDF8">
      <w:start w:val="4"/>
      <w:numFmt w:val="bullet"/>
      <w:lvlText w:val=""/>
      <w:lvlJc w:val="left"/>
      <w:pPr>
        <w:ind w:left="705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194C2D"/>
    <w:multiLevelType w:val="hybridMultilevel"/>
    <w:tmpl w:val="5C5A68D2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F38B4"/>
    <w:multiLevelType w:val="hybridMultilevel"/>
    <w:tmpl w:val="43EE7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9F"/>
    <w:rsid w:val="00002EA2"/>
    <w:rsid w:val="00023124"/>
    <w:rsid w:val="000278D1"/>
    <w:rsid w:val="0009269A"/>
    <w:rsid w:val="00095D46"/>
    <w:rsid w:val="000E2A08"/>
    <w:rsid w:val="001033A7"/>
    <w:rsid w:val="00131988"/>
    <w:rsid w:val="00163A32"/>
    <w:rsid w:val="00184B97"/>
    <w:rsid w:val="00193FDF"/>
    <w:rsid w:val="001A3EA4"/>
    <w:rsid w:val="002359FF"/>
    <w:rsid w:val="00242287"/>
    <w:rsid w:val="0025798B"/>
    <w:rsid w:val="00265CF0"/>
    <w:rsid w:val="002B1BD1"/>
    <w:rsid w:val="002D3032"/>
    <w:rsid w:val="003220C6"/>
    <w:rsid w:val="003367AA"/>
    <w:rsid w:val="00352C44"/>
    <w:rsid w:val="003716A6"/>
    <w:rsid w:val="0037708B"/>
    <w:rsid w:val="003B607B"/>
    <w:rsid w:val="003C7AA3"/>
    <w:rsid w:val="003E7E54"/>
    <w:rsid w:val="0044693F"/>
    <w:rsid w:val="004A29AA"/>
    <w:rsid w:val="004B085A"/>
    <w:rsid w:val="004B4757"/>
    <w:rsid w:val="004D717A"/>
    <w:rsid w:val="004F51DB"/>
    <w:rsid w:val="00521583"/>
    <w:rsid w:val="005270CE"/>
    <w:rsid w:val="005447FD"/>
    <w:rsid w:val="00550BBC"/>
    <w:rsid w:val="00561C0B"/>
    <w:rsid w:val="0056549A"/>
    <w:rsid w:val="0057713D"/>
    <w:rsid w:val="0059781E"/>
    <w:rsid w:val="005C671D"/>
    <w:rsid w:val="005E5B30"/>
    <w:rsid w:val="006148A5"/>
    <w:rsid w:val="00616A30"/>
    <w:rsid w:val="00630C66"/>
    <w:rsid w:val="00642553"/>
    <w:rsid w:val="006C76C6"/>
    <w:rsid w:val="006F0A9F"/>
    <w:rsid w:val="00725B04"/>
    <w:rsid w:val="00727863"/>
    <w:rsid w:val="007322E8"/>
    <w:rsid w:val="007338D3"/>
    <w:rsid w:val="00755A44"/>
    <w:rsid w:val="007959FD"/>
    <w:rsid w:val="007A4CB9"/>
    <w:rsid w:val="007B2A0A"/>
    <w:rsid w:val="007F1BD5"/>
    <w:rsid w:val="00805C95"/>
    <w:rsid w:val="00835D77"/>
    <w:rsid w:val="00860F6E"/>
    <w:rsid w:val="008D3038"/>
    <w:rsid w:val="00904CE8"/>
    <w:rsid w:val="009108EC"/>
    <w:rsid w:val="009278A6"/>
    <w:rsid w:val="0094232E"/>
    <w:rsid w:val="00960D7A"/>
    <w:rsid w:val="00966B91"/>
    <w:rsid w:val="00972DB3"/>
    <w:rsid w:val="00990406"/>
    <w:rsid w:val="00990540"/>
    <w:rsid w:val="009C2265"/>
    <w:rsid w:val="009D4FC5"/>
    <w:rsid w:val="009E5C03"/>
    <w:rsid w:val="00A15DD2"/>
    <w:rsid w:val="00A427CB"/>
    <w:rsid w:val="00A53F60"/>
    <w:rsid w:val="00AB2474"/>
    <w:rsid w:val="00B14F1B"/>
    <w:rsid w:val="00B24ACE"/>
    <w:rsid w:val="00B46D9F"/>
    <w:rsid w:val="00B77829"/>
    <w:rsid w:val="00B81161"/>
    <w:rsid w:val="00B844CD"/>
    <w:rsid w:val="00BA7E8C"/>
    <w:rsid w:val="00C551D4"/>
    <w:rsid w:val="00CE6606"/>
    <w:rsid w:val="00D05A0F"/>
    <w:rsid w:val="00D1468D"/>
    <w:rsid w:val="00D338D4"/>
    <w:rsid w:val="00D34B7A"/>
    <w:rsid w:val="00D76C70"/>
    <w:rsid w:val="00D85512"/>
    <w:rsid w:val="00D91C91"/>
    <w:rsid w:val="00D962D5"/>
    <w:rsid w:val="00DA42EA"/>
    <w:rsid w:val="00DB4810"/>
    <w:rsid w:val="00DE6AA2"/>
    <w:rsid w:val="00DF5D56"/>
    <w:rsid w:val="00E0302A"/>
    <w:rsid w:val="00E3261A"/>
    <w:rsid w:val="00E71362"/>
    <w:rsid w:val="00E8428C"/>
    <w:rsid w:val="00E9057F"/>
    <w:rsid w:val="00ED2A7E"/>
    <w:rsid w:val="00ED7A9F"/>
    <w:rsid w:val="00EE363E"/>
    <w:rsid w:val="00F0238E"/>
    <w:rsid w:val="00F046F0"/>
    <w:rsid w:val="00F71F84"/>
    <w:rsid w:val="00FA3F4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775B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7566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Susan Brown</cp:lastModifiedBy>
  <cp:revision>35</cp:revision>
  <cp:lastPrinted>2015-09-28T03:52:00Z</cp:lastPrinted>
  <dcterms:created xsi:type="dcterms:W3CDTF">2017-05-08T05:01:00Z</dcterms:created>
  <dcterms:modified xsi:type="dcterms:W3CDTF">2020-06-26T05:07:00Z</dcterms:modified>
</cp:coreProperties>
</file>