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48044" w14:textId="5D24586A" w:rsidR="00B93F1F" w:rsidRDefault="00B93F1F" w:rsidP="00FB214F">
      <w:pPr>
        <w:jc w:val="center"/>
        <w:rPr>
          <w:rFonts w:asciiTheme="majorHAnsi" w:hAnsiTheme="majorHAnsi" w:cs="Arial"/>
          <w:b/>
          <w:color w:val="221E1F"/>
          <w:sz w:val="32"/>
          <w:szCs w:val="32"/>
        </w:rPr>
      </w:pPr>
      <w:r w:rsidRPr="00235DA3">
        <w:rPr>
          <w:rFonts w:asciiTheme="majorHAnsi" w:hAnsiTheme="majorHAnsi" w:cs="Arial"/>
          <w:b/>
          <w:szCs w:val="48"/>
          <w:lang w:eastAsia="en-AU"/>
        </w:rPr>
        <w:drawing>
          <wp:inline distT="0" distB="0" distL="0" distR="0" wp14:anchorId="7E771CF5" wp14:editId="2E2E1A7D">
            <wp:extent cx="3078480" cy="255495"/>
            <wp:effectExtent l="0" t="0" r="0" b="0"/>
            <wp:docPr id="35" name="Picture 35"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b_web_logo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255495"/>
                    </a:xfrm>
                    <a:prstGeom prst="rect">
                      <a:avLst/>
                    </a:prstGeom>
                    <a:noFill/>
                    <a:ln>
                      <a:noFill/>
                    </a:ln>
                  </pic:spPr>
                </pic:pic>
              </a:graphicData>
            </a:graphic>
          </wp:inline>
        </w:drawing>
      </w:r>
    </w:p>
    <w:p w14:paraId="78F0D957" w14:textId="39BAFD49" w:rsidR="00D60B9B" w:rsidRDefault="00A347A2" w:rsidP="00FB214F">
      <w:pPr>
        <w:jc w:val="center"/>
        <w:rPr>
          <w:rFonts w:asciiTheme="majorHAnsi" w:hAnsiTheme="majorHAnsi" w:cs="Arial"/>
          <w:b/>
          <w:color w:val="221E1F"/>
          <w:sz w:val="32"/>
          <w:szCs w:val="32"/>
        </w:rPr>
      </w:pPr>
      <w:r>
        <w:rPr>
          <w:rFonts w:asciiTheme="majorHAnsi" w:hAnsiTheme="majorHAnsi" w:cs="Arial"/>
          <w:b/>
          <w:color w:val="221E1F"/>
          <w:sz w:val="32"/>
          <w:szCs w:val="32"/>
        </w:rPr>
        <w:t xml:space="preserve">World Book </w:t>
      </w:r>
      <w:r w:rsidR="0021019C">
        <w:rPr>
          <w:rFonts w:asciiTheme="majorHAnsi" w:hAnsiTheme="majorHAnsi" w:cs="Arial"/>
          <w:b/>
          <w:color w:val="221E1F"/>
          <w:sz w:val="32"/>
          <w:szCs w:val="32"/>
        </w:rPr>
        <w:t>Advanced</w:t>
      </w:r>
      <w:r w:rsidR="00FB214F" w:rsidRPr="00FB214F">
        <w:rPr>
          <w:rFonts w:asciiTheme="majorHAnsi" w:hAnsiTheme="majorHAnsi" w:cs="Arial"/>
          <w:b/>
          <w:color w:val="221E1F"/>
          <w:sz w:val="32"/>
          <w:szCs w:val="32"/>
        </w:rPr>
        <w:t xml:space="preserve"> for iPads and Tablets:  My Research</w:t>
      </w:r>
    </w:p>
    <w:p w14:paraId="0DC39414" w14:textId="3933E8B3" w:rsidR="00046B73" w:rsidRPr="00FB214F" w:rsidRDefault="00A347A2" w:rsidP="00FB214F">
      <w:pPr>
        <w:jc w:val="center"/>
        <w:rPr>
          <w:rFonts w:asciiTheme="majorHAnsi" w:hAnsiTheme="majorHAnsi" w:cs="Arial"/>
          <w:b/>
          <w:color w:val="221E1F"/>
          <w:sz w:val="32"/>
          <w:szCs w:val="32"/>
        </w:rPr>
      </w:pPr>
      <w:r>
        <w:rPr>
          <w:rFonts w:ascii="Arial" w:hAnsi="Arial" w:cs="Arial"/>
          <w:b/>
          <w:bCs/>
          <w:sz w:val="20"/>
          <w:lang w:val="en-US"/>
        </w:rPr>
        <w:t xml:space="preserve">World Book </w:t>
      </w:r>
      <w:r w:rsidR="0021019C">
        <w:rPr>
          <w:rFonts w:ascii="Arial" w:hAnsi="Arial" w:cs="Arial"/>
          <w:b/>
          <w:bCs/>
          <w:sz w:val="20"/>
          <w:lang w:val="en-US"/>
        </w:rPr>
        <w:t>Advanced</w:t>
      </w:r>
      <w:r w:rsidR="00046B73">
        <w:rPr>
          <w:rFonts w:ascii="Arial" w:hAnsi="Arial" w:cs="Arial"/>
          <w:b/>
          <w:bCs/>
          <w:sz w:val="20"/>
          <w:lang w:val="en-US"/>
        </w:rPr>
        <w:t xml:space="preserve"> My Research feature gives students individual accounts to save their research.</w:t>
      </w:r>
    </w:p>
    <w:tbl>
      <w:tblPr>
        <w:tblStyle w:val="TableGrid"/>
        <w:tblW w:w="0" w:type="auto"/>
        <w:tblLook w:val="04A0" w:firstRow="1" w:lastRow="0" w:firstColumn="1" w:lastColumn="0" w:noHBand="0" w:noVBand="1"/>
      </w:tblPr>
      <w:tblGrid>
        <w:gridCol w:w="5256"/>
        <w:gridCol w:w="5370"/>
      </w:tblGrid>
      <w:tr w:rsidR="00D60B9B" w14:paraId="243AAA42" w14:textId="77777777" w:rsidTr="003E59F1">
        <w:tc>
          <w:tcPr>
            <w:tcW w:w="5256" w:type="dxa"/>
            <w:tcBorders>
              <w:bottom w:val="single" w:sz="4" w:space="0" w:color="auto"/>
            </w:tcBorders>
          </w:tcPr>
          <w:p w14:paraId="5340BE3D" w14:textId="45E75D3A" w:rsidR="00D51922" w:rsidRPr="00D60B9B" w:rsidRDefault="00C87665" w:rsidP="00C4494D">
            <w:pPr>
              <w:pStyle w:val="Default"/>
              <w:spacing w:before="100" w:beforeAutospacing="1"/>
            </w:pPr>
            <w:r>
              <w:rPr>
                <w:lang w:eastAsia="en-AU"/>
              </w:rPr>
              <w:drawing>
                <wp:anchor distT="0" distB="0" distL="114300" distR="114300" simplePos="0" relativeHeight="251682816" behindDoc="0" locked="0" layoutInCell="1" allowOverlap="1" wp14:anchorId="31193FA3" wp14:editId="6225241D">
                  <wp:simplePos x="0" y="0"/>
                  <wp:positionH relativeFrom="column">
                    <wp:posOffset>139700</wp:posOffset>
                  </wp:positionH>
                  <wp:positionV relativeFrom="paragraph">
                    <wp:posOffset>511175</wp:posOffset>
                  </wp:positionV>
                  <wp:extent cx="2186940" cy="1806575"/>
                  <wp:effectExtent l="19050" t="19050" r="22860" b="22225"/>
                  <wp:wrapTight wrapText="bothSides">
                    <wp:wrapPolygon edited="0">
                      <wp:start x="-188" y="-228"/>
                      <wp:lineTo x="-188" y="21638"/>
                      <wp:lineTo x="21638" y="21638"/>
                      <wp:lineTo x="21638" y="-228"/>
                      <wp:lineTo x="-188" y="-2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esearch-Login.jpg"/>
                          <pic:cNvPicPr/>
                        </pic:nvPicPr>
                        <pic:blipFill>
                          <a:blip r:embed="rId7">
                            <a:extLst>
                              <a:ext uri="{28A0092B-C50C-407E-A947-70E740481C1C}">
                                <a14:useLocalDpi xmlns:a14="http://schemas.microsoft.com/office/drawing/2010/main" val="0"/>
                              </a:ext>
                            </a:extLst>
                          </a:blip>
                          <a:stretch>
                            <a:fillRect/>
                          </a:stretch>
                        </pic:blipFill>
                        <pic:spPr>
                          <a:xfrm>
                            <a:off x="0" y="0"/>
                            <a:ext cx="2186940" cy="180657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D51922">
              <w:rPr>
                <w:rFonts w:asciiTheme="majorHAnsi" w:hAnsiTheme="majorHAnsi"/>
                <w:b/>
                <w:sz w:val="28"/>
                <w:szCs w:val="28"/>
              </w:rPr>
              <w:t xml:space="preserve"> </w:t>
            </w:r>
            <w:r w:rsidR="00D51922" w:rsidRPr="00D51922">
              <w:rPr>
                <w:rFonts w:asciiTheme="majorHAnsi" w:hAnsiTheme="majorHAnsi"/>
                <w:b/>
                <w:sz w:val="28"/>
                <w:szCs w:val="28"/>
              </w:rPr>
              <w:t>(1)</w:t>
            </w:r>
            <w:r w:rsidR="00D51922">
              <w:rPr>
                <w:rFonts w:asciiTheme="majorHAnsi" w:hAnsiTheme="majorHAnsi"/>
              </w:rPr>
              <w:t xml:space="preserve">  </w:t>
            </w:r>
            <w:r w:rsidR="00C4494D">
              <w:rPr>
                <w:rFonts w:asciiTheme="majorHAnsi" w:hAnsiTheme="majorHAnsi"/>
              </w:rPr>
              <w:t xml:space="preserve">Go to </w:t>
            </w:r>
            <w:r w:rsidR="00C4494D" w:rsidRPr="00C4494D">
              <w:rPr>
                <w:rFonts w:asciiTheme="majorHAnsi" w:hAnsiTheme="majorHAnsi"/>
                <w:i/>
              </w:rPr>
              <w:t>World Book Advanced</w:t>
            </w:r>
            <w:r w:rsidR="00046B73">
              <w:rPr>
                <w:rFonts w:asciiTheme="majorHAnsi" w:hAnsiTheme="majorHAnsi"/>
              </w:rPr>
              <w:br/>
            </w:r>
            <w:r w:rsidR="00D60B9B" w:rsidRPr="00D60B9B">
              <w:rPr>
                <w:rFonts w:asciiTheme="majorHAnsi" w:hAnsiTheme="majorHAnsi"/>
              </w:rPr>
              <w:t>&gt; Tap</w:t>
            </w:r>
            <w:r w:rsidR="00D60B9B">
              <w:rPr>
                <w:rFonts w:asciiTheme="majorHAnsi" w:hAnsiTheme="majorHAnsi"/>
              </w:rPr>
              <w:t xml:space="preserve"> on </w:t>
            </w:r>
            <w:r w:rsidR="00D60B9B" w:rsidRPr="00D60B9B">
              <w:rPr>
                <w:rFonts w:asciiTheme="majorHAnsi" w:hAnsiTheme="majorHAnsi"/>
                <w:b/>
              </w:rPr>
              <w:t>My Research</w:t>
            </w:r>
            <w:r w:rsidR="00220AB3">
              <w:rPr>
                <w:rFonts w:asciiTheme="majorHAnsi" w:hAnsiTheme="majorHAnsi"/>
              </w:rPr>
              <w:t>.</w:t>
            </w:r>
            <w:r w:rsidR="0021019C">
              <w:t xml:space="preserve"> </w:t>
            </w:r>
          </w:p>
        </w:tc>
        <w:tc>
          <w:tcPr>
            <w:tcW w:w="5370" w:type="dxa"/>
            <w:tcBorders>
              <w:bottom w:val="single" w:sz="4" w:space="0" w:color="auto"/>
            </w:tcBorders>
          </w:tcPr>
          <w:p w14:paraId="75CF13E2" w14:textId="5830A07F" w:rsidR="00427357" w:rsidRPr="005D4380" w:rsidRDefault="004E09F4" w:rsidP="00E97537">
            <w:pPr>
              <w:pStyle w:val="CM3"/>
              <w:spacing w:after="267" w:line="268" w:lineRule="atLeast"/>
              <w:ind w:right="737"/>
              <w:rPr>
                <w:rFonts w:asciiTheme="majorHAnsi" w:hAnsiTheme="majorHAnsi"/>
                <w:b/>
              </w:rPr>
            </w:pPr>
            <w:r>
              <w:rPr>
                <w:lang w:eastAsia="en-AU"/>
              </w:rPr>
              <w:drawing>
                <wp:anchor distT="0" distB="0" distL="114300" distR="114300" simplePos="0" relativeHeight="251684864" behindDoc="0" locked="0" layoutInCell="1" allowOverlap="1" wp14:anchorId="2607CED1" wp14:editId="03E64916">
                  <wp:simplePos x="0" y="0"/>
                  <wp:positionH relativeFrom="column">
                    <wp:posOffset>1546860</wp:posOffset>
                  </wp:positionH>
                  <wp:positionV relativeFrom="paragraph">
                    <wp:posOffset>469900</wp:posOffset>
                  </wp:positionV>
                  <wp:extent cx="1579245" cy="1900555"/>
                  <wp:effectExtent l="25400" t="25400" r="20955" b="29845"/>
                  <wp:wrapTight wrapText="bothSides">
                    <wp:wrapPolygon edited="0">
                      <wp:start x="-347" y="-289"/>
                      <wp:lineTo x="-347" y="21651"/>
                      <wp:lineTo x="21539" y="21651"/>
                      <wp:lineTo x="21539" y="-289"/>
                      <wp:lineTo x="-347" y="-28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esearch-Create.jpg"/>
                          <pic:cNvPicPr/>
                        </pic:nvPicPr>
                        <pic:blipFill>
                          <a:blip r:embed="rId8">
                            <a:extLst>
                              <a:ext uri="{28A0092B-C50C-407E-A947-70E740481C1C}">
                                <a14:useLocalDpi xmlns:a14="http://schemas.microsoft.com/office/drawing/2010/main" val="0"/>
                              </a:ext>
                            </a:extLst>
                          </a:blip>
                          <a:stretch>
                            <a:fillRect/>
                          </a:stretch>
                        </pic:blipFill>
                        <pic:spPr>
                          <a:xfrm>
                            <a:off x="0" y="0"/>
                            <a:ext cx="1579245" cy="190055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rFonts w:asciiTheme="majorHAnsi" w:hAnsiTheme="majorHAnsi"/>
                <w:b/>
                <w:sz w:val="28"/>
                <w:szCs w:val="28"/>
              </w:rPr>
              <w:t xml:space="preserve"> </w:t>
            </w:r>
            <w:r w:rsidR="00D51922">
              <w:rPr>
                <w:rFonts w:asciiTheme="majorHAnsi" w:hAnsiTheme="majorHAnsi"/>
                <w:b/>
                <w:sz w:val="28"/>
                <w:szCs w:val="28"/>
              </w:rPr>
              <w:t>(2</w:t>
            </w:r>
            <w:r w:rsidR="00227C5D" w:rsidRPr="00227C5D">
              <w:rPr>
                <w:rFonts w:asciiTheme="majorHAnsi" w:hAnsiTheme="majorHAnsi"/>
                <w:b/>
                <w:sz w:val="28"/>
                <w:szCs w:val="28"/>
              </w:rPr>
              <w:t>)</w:t>
            </w:r>
            <w:r w:rsidR="00EA5400">
              <w:t xml:space="preserve"> </w:t>
            </w:r>
            <w:r w:rsidR="00D51922">
              <w:rPr>
                <w:rFonts w:asciiTheme="majorHAnsi" w:hAnsiTheme="majorHAnsi"/>
                <w:b/>
                <w:sz w:val="28"/>
                <w:szCs w:val="28"/>
              </w:rPr>
              <w:t xml:space="preserve"> </w:t>
            </w:r>
            <w:r w:rsidR="00046B73">
              <w:rPr>
                <w:rFonts w:asciiTheme="majorHAnsi" w:hAnsiTheme="majorHAnsi"/>
                <w:b/>
                <w:sz w:val="28"/>
                <w:szCs w:val="28"/>
              </w:rPr>
              <w:br/>
            </w:r>
            <w:r w:rsidR="00227C5D">
              <w:rPr>
                <w:rFonts w:asciiTheme="majorHAnsi" w:hAnsiTheme="majorHAnsi"/>
              </w:rPr>
              <w:t>&gt;</w:t>
            </w:r>
            <w:r w:rsidR="00CC54F0">
              <w:rPr>
                <w:rFonts w:asciiTheme="majorHAnsi" w:hAnsiTheme="majorHAnsi"/>
              </w:rPr>
              <w:t xml:space="preserve"> Either log-in or tap on </w:t>
            </w:r>
            <w:r w:rsidR="00CC54F0" w:rsidRPr="00D60B9B">
              <w:rPr>
                <w:rFonts w:asciiTheme="majorHAnsi" w:hAnsiTheme="majorHAnsi"/>
                <w:b/>
              </w:rPr>
              <w:t>Create an Account</w:t>
            </w:r>
            <w:r w:rsidR="00CC54F0">
              <w:rPr>
                <w:rFonts w:asciiTheme="majorHAnsi" w:hAnsiTheme="majorHAnsi"/>
              </w:rPr>
              <w:t xml:space="preserve"> to create your own account.</w:t>
            </w:r>
            <w:r w:rsidR="00427357">
              <w:t xml:space="preserve"> </w:t>
            </w:r>
            <w:r w:rsidR="00E74C22">
              <w:rPr>
                <w:rFonts w:asciiTheme="majorHAnsi" w:hAnsiTheme="majorHAnsi"/>
                <w:b/>
                <w:sz w:val="28"/>
                <w:szCs w:val="28"/>
              </w:rPr>
              <w:br/>
            </w:r>
            <w:r w:rsidR="00E74C22">
              <w:t>&gt;</w:t>
            </w:r>
            <w:r w:rsidR="00427357">
              <w:t xml:space="preserve"> </w:t>
            </w:r>
            <w:r w:rsidR="00427357">
              <w:rPr>
                <w:rFonts w:asciiTheme="majorHAnsi" w:hAnsiTheme="majorHAnsi"/>
              </w:rPr>
              <w:t>Fill in all the information in the form.</w:t>
            </w:r>
            <w:r w:rsidR="00D51922">
              <w:rPr>
                <w:rFonts w:asciiTheme="majorHAnsi" w:hAnsiTheme="majorHAnsi"/>
              </w:rPr>
              <w:t xml:space="preserve"> </w:t>
            </w:r>
            <w:r w:rsidR="00E74C22">
              <w:rPr>
                <w:rFonts w:asciiTheme="majorHAnsi" w:hAnsiTheme="majorHAnsi"/>
                <w:b/>
                <w:sz w:val="28"/>
                <w:szCs w:val="28"/>
              </w:rPr>
              <w:br/>
            </w:r>
            <w:r w:rsidR="00E74C22">
              <w:rPr>
                <w:rFonts w:asciiTheme="majorHAnsi" w:hAnsiTheme="majorHAnsi"/>
              </w:rPr>
              <w:t xml:space="preserve">&gt; </w:t>
            </w:r>
            <w:r w:rsidR="00D51922">
              <w:rPr>
                <w:rFonts w:asciiTheme="majorHAnsi" w:hAnsiTheme="majorHAnsi"/>
              </w:rPr>
              <w:t xml:space="preserve"> Tap </w:t>
            </w:r>
            <w:r w:rsidR="00D51922" w:rsidRPr="00EA5400">
              <w:rPr>
                <w:rFonts w:asciiTheme="majorHAnsi" w:hAnsiTheme="majorHAnsi"/>
                <w:b/>
              </w:rPr>
              <w:t>Submit</w:t>
            </w:r>
          </w:p>
        </w:tc>
      </w:tr>
      <w:tr w:rsidR="00E97537" w14:paraId="342723E8" w14:textId="77777777" w:rsidTr="00E97537">
        <w:tc>
          <w:tcPr>
            <w:tcW w:w="10626" w:type="dxa"/>
            <w:gridSpan w:val="2"/>
            <w:tcBorders>
              <w:bottom w:val="single" w:sz="4" w:space="0" w:color="auto"/>
            </w:tcBorders>
          </w:tcPr>
          <w:p w14:paraId="48BDCB25" w14:textId="3E1A3E9C" w:rsidR="00E97537" w:rsidRPr="00E97537" w:rsidRDefault="00E97537" w:rsidP="00E97537">
            <w:pPr>
              <w:pStyle w:val="Default"/>
              <w:spacing w:before="100" w:beforeAutospacing="1" w:after="100" w:afterAutospacing="1"/>
              <w:rPr>
                <w:rFonts w:asciiTheme="majorHAnsi" w:hAnsiTheme="majorHAnsi"/>
                <w:i/>
                <w:sz w:val="20"/>
                <w:szCs w:val="20"/>
              </w:rPr>
            </w:pPr>
            <w:r w:rsidRPr="00E97537">
              <w:rPr>
                <w:rFonts w:asciiTheme="majorHAnsi" w:hAnsiTheme="majorHAnsi"/>
                <w:i/>
                <w:sz w:val="20"/>
                <w:szCs w:val="20"/>
              </w:rPr>
              <w:t>Hint:  Using your email address as your username will give you the option to have your password emailed to you if you have forgotten it. You also have the option to provide a username that is 6-10 characters long.</w:t>
            </w:r>
          </w:p>
        </w:tc>
      </w:tr>
      <w:tr w:rsidR="00D51922" w14:paraId="03E1ABF4" w14:textId="77777777" w:rsidTr="003E59F1">
        <w:tc>
          <w:tcPr>
            <w:tcW w:w="10626" w:type="dxa"/>
            <w:gridSpan w:val="2"/>
            <w:tcBorders>
              <w:bottom w:val="single" w:sz="4" w:space="0" w:color="auto"/>
            </w:tcBorders>
          </w:tcPr>
          <w:p w14:paraId="5AEC0DFA" w14:textId="30D30D7C" w:rsidR="00E97537" w:rsidRPr="00E97537" w:rsidRDefault="00E97537" w:rsidP="00B72115">
            <w:pPr>
              <w:contextualSpacing/>
              <w:rPr>
                <w:rFonts w:ascii="Arial" w:hAnsi="Arial" w:cs="Arial"/>
                <w:sz w:val="20"/>
                <w:szCs w:val="20"/>
              </w:rPr>
            </w:pPr>
            <w:r w:rsidRPr="00E97537">
              <w:rPr>
                <w:rFonts w:asciiTheme="majorHAnsi" w:hAnsiTheme="majorHAnsi"/>
                <w:b/>
                <w:sz w:val="28"/>
                <w:szCs w:val="28"/>
              </w:rPr>
              <w:t>(3)</w:t>
            </w:r>
            <w:r w:rsidRPr="00E97537">
              <w:rPr>
                <w:rFonts w:ascii="Arial" w:hAnsi="Arial" w:cs="Arial"/>
                <w:sz w:val="20"/>
                <w:szCs w:val="20"/>
              </w:rPr>
              <w:t xml:space="preserve"> </w:t>
            </w:r>
            <w:r w:rsidR="00B93F1F">
              <w:rPr>
                <w:rFonts w:asciiTheme="majorHAnsi" w:hAnsiTheme="majorHAnsi" w:cs="Arial"/>
              </w:rPr>
              <w:t xml:space="preserve">&gt; </w:t>
            </w:r>
            <w:r w:rsidRPr="00B93F1F">
              <w:rPr>
                <w:rFonts w:asciiTheme="majorHAnsi" w:hAnsiTheme="majorHAnsi" w:cs="Arial"/>
              </w:rPr>
              <w:t xml:space="preserve">Tap on the arrow </w:t>
            </w:r>
            <w:r w:rsidR="009E1920">
              <w:rPr>
                <w:rFonts w:asciiTheme="majorHAnsi" w:hAnsiTheme="majorHAnsi" w:cs="Arial"/>
                <w:lang w:eastAsia="en-AU"/>
              </w:rPr>
              <w:drawing>
                <wp:inline distT="0" distB="0" distL="0" distR="0" wp14:anchorId="35BC9BA0" wp14:editId="019A643A">
                  <wp:extent cx="228600" cy="266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expand.jpg"/>
                          <pic:cNvPicPr/>
                        </pic:nvPicPr>
                        <pic:blipFill>
                          <a:blip r:embed="rId9">
                            <a:extLst>
                              <a:ext uri="{28A0092B-C50C-407E-A947-70E740481C1C}">
                                <a14:useLocalDpi xmlns:a14="http://schemas.microsoft.com/office/drawing/2010/main" val="0"/>
                              </a:ext>
                            </a:extLst>
                          </a:blip>
                          <a:stretch>
                            <a:fillRect/>
                          </a:stretch>
                        </pic:blipFill>
                        <pic:spPr>
                          <a:xfrm>
                            <a:off x="0" y="0"/>
                            <a:ext cx="228600" cy="266700"/>
                          </a:xfrm>
                          <a:prstGeom prst="rect">
                            <a:avLst/>
                          </a:prstGeom>
                        </pic:spPr>
                      </pic:pic>
                    </a:graphicData>
                  </a:graphic>
                </wp:inline>
              </w:drawing>
            </w:r>
            <w:r w:rsidRPr="00B93F1F">
              <w:rPr>
                <w:rFonts w:asciiTheme="majorHAnsi" w:hAnsiTheme="majorHAnsi" w:cs="Arial"/>
              </w:rPr>
              <w:t xml:space="preserve"> to expand each section.</w:t>
            </w:r>
          </w:p>
          <w:p w14:paraId="4EE08BDE" w14:textId="2D55D472" w:rsidR="00E97537" w:rsidRDefault="009E1920" w:rsidP="0023092C">
            <w:pPr>
              <w:pStyle w:val="Default"/>
              <w:spacing w:before="100" w:beforeAutospacing="1" w:after="100" w:afterAutospacing="1"/>
              <w:contextualSpacing/>
              <w:jc w:val="center"/>
              <w:rPr>
                <w:rFonts w:asciiTheme="majorHAnsi" w:hAnsiTheme="majorHAnsi"/>
              </w:rPr>
            </w:pPr>
            <w:r>
              <w:rPr>
                <w:rFonts w:asciiTheme="majorHAnsi" w:hAnsiTheme="majorHAnsi"/>
                <w:lang w:eastAsia="en-AU"/>
              </w:rPr>
              <w:drawing>
                <wp:inline distT="0" distB="0" distL="0" distR="0" wp14:anchorId="50C3DFEC" wp14:editId="16DBF0AA">
                  <wp:extent cx="4221205" cy="2880360"/>
                  <wp:effectExtent l="19050" t="19050" r="2730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Research.jpg"/>
                          <pic:cNvPicPr/>
                        </pic:nvPicPr>
                        <pic:blipFill rotWithShape="1">
                          <a:blip r:embed="rId10">
                            <a:extLst>
                              <a:ext uri="{28A0092B-C50C-407E-A947-70E740481C1C}">
                                <a14:useLocalDpi xmlns:a14="http://schemas.microsoft.com/office/drawing/2010/main" val="0"/>
                              </a:ext>
                            </a:extLst>
                          </a:blip>
                          <a:srcRect t="8475"/>
                          <a:stretch/>
                        </pic:blipFill>
                        <pic:spPr bwMode="auto">
                          <a:xfrm>
                            <a:off x="0" y="0"/>
                            <a:ext cx="4220159" cy="2879646"/>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E26ADB" w14:textId="454C35DA" w:rsidR="00CF2687" w:rsidRDefault="00CF2687" w:rsidP="00CF2687">
            <w:pPr>
              <w:numPr>
                <w:ilvl w:val="0"/>
                <w:numId w:val="2"/>
              </w:numPr>
              <w:spacing w:line="360" w:lineRule="auto"/>
              <w:rPr>
                <w:rFonts w:ascii="Arial" w:hAnsi="Arial" w:cs="Arial"/>
                <w:sz w:val="20"/>
                <w:lang w:val="en-US"/>
              </w:rPr>
            </w:pPr>
            <w:r>
              <w:rPr>
                <w:rFonts w:ascii="Arial" w:hAnsi="Arial" w:cs="Arial"/>
                <w:sz w:val="20"/>
                <w:lang w:val="en-US"/>
              </w:rPr>
              <w:t>World Book articles, images, citations,</w:t>
            </w:r>
            <w:r w:rsidR="00C87665">
              <w:rPr>
                <w:rFonts w:ascii="Arial" w:hAnsi="Arial" w:cs="Arial"/>
                <w:sz w:val="20"/>
                <w:lang w:val="en-US"/>
              </w:rPr>
              <w:t xml:space="preserve"> </w:t>
            </w:r>
            <w:r w:rsidR="004551A9">
              <w:rPr>
                <w:rFonts w:ascii="Arial" w:hAnsi="Arial" w:cs="Arial"/>
                <w:sz w:val="20"/>
                <w:lang w:val="en-US"/>
              </w:rPr>
              <w:t>online b</w:t>
            </w:r>
            <w:r w:rsidR="00C87665">
              <w:rPr>
                <w:rFonts w:ascii="Arial" w:hAnsi="Arial" w:cs="Arial"/>
                <w:sz w:val="20"/>
                <w:lang w:val="en-US"/>
              </w:rPr>
              <w:t>ooks, primary source documents</w:t>
            </w:r>
            <w:r>
              <w:rPr>
                <w:rFonts w:ascii="Arial" w:hAnsi="Arial" w:cs="Arial"/>
                <w:sz w:val="20"/>
                <w:lang w:val="en-US"/>
              </w:rPr>
              <w:t xml:space="preserve"> and other research results can be saved to a user’s </w:t>
            </w:r>
            <w:r>
              <w:rPr>
                <w:rFonts w:ascii="Arial" w:hAnsi="Arial" w:cs="Arial"/>
                <w:b/>
                <w:bCs/>
                <w:sz w:val="20"/>
                <w:lang w:val="en-US"/>
              </w:rPr>
              <w:t>My Research</w:t>
            </w:r>
            <w:r>
              <w:rPr>
                <w:rFonts w:ascii="Arial" w:hAnsi="Arial" w:cs="Arial"/>
                <w:sz w:val="20"/>
                <w:lang w:val="en-US"/>
              </w:rPr>
              <w:t xml:space="preserve"> page.</w:t>
            </w:r>
          </w:p>
          <w:p w14:paraId="402A296D" w14:textId="5175DA82" w:rsidR="00CF2687" w:rsidRDefault="00CF2687" w:rsidP="00CF2687">
            <w:pPr>
              <w:numPr>
                <w:ilvl w:val="0"/>
                <w:numId w:val="2"/>
              </w:numPr>
              <w:spacing w:line="360" w:lineRule="auto"/>
              <w:rPr>
                <w:rFonts w:ascii="Arial" w:hAnsi="Arial" w:cs="Arial"/>
                <w:sz w:val="20"/>
                <w:lang w:val="en-US"/>
              </w:rPr>
            </w:pPr>
            <w:r>
              <w:rPr>
                <w:rFonts w:ascii="Arial" w:hAnsi="Arial" w:cs="Arial"/>
                <w:sz w:val="20"/>
                <w:lang w:val="en-US"/>
              </w:rPr>
              <w:t xml:space="preserve">The </w:t>
            </w:r>
            <w:r>
              <w:rPr>
                <w:rFonts w:ascii="Arial" w:hAnsi="Arial" w:cs="Arial"/>
                <w:b/>
                <w:bCs/>
                <w:sz w:val="20"/>
                <w:lang w:val="en-US"/>
              </w:rPr>
              <w:t>Tools box</w:t>
            </w:r>
            <w:r>
              <w:rPr>
                <w:rFonts w:ascii="Arial" w:hAnsi="Arial" w:cs="Arial"/>
                <w:sz w:val="20"/>
                <w:lang w:val="en-US"/>
              </w:rPr>
              <w:t xml:space="preserve"> on the left of the page inclu</w:t>
            </w:r>
            <w:r w:rsidR="00426725">
              <w:rPr>
                <w:rFonts w:ascii="Arial" w:hAnsi="Arial" w:cs="Arial"/>
                <w:sz w:val="20"/>
                <w:lang w:val="en-US"/>
              </w:rPr>
              <w:t>des optio</w:t>
            </w:r>
            <w:r w:rsidR="009D1CC8">
              <w:rPr>
                <w:rFonts w:ascii="Arial" w:hAnsi="Arial" w:cs="Arial"/>
                <w:sz w:val="20"/>
                <w:lang w:val="en-US"/>
              </w:rPr>
              <w:t xml:space="preserve">ns to </w:t>
            </w:r>
            <w:r w:rsidR="009D1CC8" w:rsidRPr="009D1CC8">
              <w:rPr>
                <w:rFonts w:ascii="Arial" w:hAnsi="Arial" w:cs="Arial"/>
                <w:b/>
                <w:sz w:val="20"/>
                <w:lang w:val="en-US"/>
              </w:rPr>
              <w:t>Save</w:t>
            </w:r>
            <w:r w:rsidR="009D1CC8">
              <w:rPr>
                <w:rFonts w:ascii="Arial" w:hAnsi="Arial" w:cs="Arial"/>
                <w:sz w:val="20"/>
                <w:lang w:val="en-US"/>
              </w:rPr>
              <w:t xml:space="preserve">, </w:t>
            </w:r>
            <w:r w:rsidR="009D1CC8" w:rsidRPr="009D1CC8">
              <w:rPr>
                <w:rFonts w:ascii="Arial" w:hAnsi="Arial" w:cs="Arial"/>
                <w:b/>
                <w:sz w:val="20"/>
                <w:lang w:val="en-US"/>
              </w:rPr>
              <w:t>E</w:t>
            </w:r>
            <w:r w:rsidR="00426725" w:rsidRPr="009D1CC8">
              <w:rPr>
                <w:rFonts w:ascii="Arial" w:hAnsi="Arial" w:cs="Arial"/>
                <w:b/>
                <w:sz w:val="20"/>
                <w:lang w:val="en-US"/>
              </w:rPr>
              <w:t>mail</w:t>
            </w:r>
            <w:r w:rsidR="00426725">
              <w:rPr>
                <w:rFonts w:ascii="Arial" w:hAnsi="Arial" w:cs="Arial"/>
                <w:sz w:val="20"/>
                <w:lang w:val="en-US"/>
              </w:rPr>
              <w:t xml:space="preserve">, and </w:t>
            </w:r>
            <w:r w:rsidR="009D1CC8" w:rsidRPr="009D1CC8">
              <w:rPr>
                <w:rFonts w:ascii="Arial" w:hAnsi="Arial" w:cs="Arial"/>
                <w:b/>
                <w:sz w:val="20"/>
                <w:lang w:val="en-US"/>
              </w:rPr>
              <w:t>P</w:t>
            </w:r>
            <w:r w:rsidRPr="009D1CC8">
              <w:rPr>
                <w:rFonts w:ascii="Arial" w:hAnsi="Arial" w:cs="Arial"/>
                <w:b/>
                <w:sz w:val="20"/>
                <w:lang w:val="en-US"/>
              </w:rPr>
              <w:t>rint</w:t>
            </w:r>
            <w:r>
              <w:rPr>
                <w:rFonts w:ascii="Arial" w:hAnsi="Arial" w:cs="Arial"/>
                <w:sz w:val="20"/>
                <w:lang w:val="en-US"/>
              </w:rPr>
              <w:t xml:space="preserve"> content</w:t>
            </w:r>
            <w:r w:rsidR="009D1CC8">
              <w:rPr>
                <w:rFonts w:ascii="Arial" w:hAnsi="Arial" w:cs="Arial"/>
                <w:sz w:val="20"/>
                <w:lang w:val="en-US"/>
              </w:rPr>
              <w:t xml:space="preserve">.  Click on </w:t>
            </w:r>
            <w:r w:rsidR="009D1CC8" w:rsidRPr="009D1CC8">
              <w:rPr>
                <w:rFonts w:ascii="Arial" w:hAnsi="Arial" w:cs="Arial"/>
                <w:b/>
                <w:sz w:val="20"/>
                <w:lang w:val="en-US"/>
              </w:rPr>
              <w:t>Info</w:t>
            </w:r>
            <w:r w:rsidR="009D1CC8">
              <w:rPr>
                <w:rFonts w:ascii="Arial" w:hAnsi="Arial" w:cs="Arial"/>
                <w:sz w:val="20"/>
                <w:lang w:val="en-US"/>
              </w:rPr>
              <w:t xml:space="preserve"> to acces</w:t>
            </w:r>
            <w:r w:rsidR="00C4065B">
              <w:rPr>
                <w:rFonts w:ascii="Arial" w:hAnsi="Arial" w:cs="Arial"/>
                <w:sz w:val="20"/>
                <w:lang w:val="en-US"/>
              </w:rPr>
              <w:t>s the Help S</w:t>
            </w:r>
            <w:r w:rsidR="009D1CC8">
              <w:rPr>
                <w:rFonts w:ascii="Arial" w:hAnsi="Arial" w:cs="Arial"/>
                <w:sz w:val="20"/>
                <w:lang w:val="en-US"/>
              </w:rPr>
              <w:t>creen</w:t>
            </w:r>
            <w:r>
              <w:rPr>
                <w:rFonts w:ascii="Arial" w:hAnsi="Arial" w:cs="Arial"/>
                <w:sz w:val="20"/>
                <w:lang w:val="en-US"/>
              </w:rPr>
              <w:t>.</w:t>
            </w:r>
          </w:p>
          <w:p w14:paraId="2C841A95" w14:textId="15A0F9E6" w:rsidR="00CF2687" w:rsidRDefault="00CF2687" w:rsidP="00CF2687">
            <w:pPr>
              <w:numPr>
                <w:ilvl w:val="0"/>
                <w:numId w:val="2"/>
              </w:numPr>
              <w:spacing w:line="360" w:lineRule="auto"/>
              <w:rPr>
                <w:rFonts w:ascii="Arial" w:hAnsi="Arial" w:cs="Arial"/>
                <w:sz w:val="20"/>
                <w:lang w:val="en-US"/>
              </w:rPr>
            </w:pPr>
            <w:r>
              <w:rPr>
                <w:rFonts w:ascii="Arial" w:hAnsi="Arial" w:cs="Arial"/>
                <w:b/>
                <w:bCs/>
                <w:sz w:val="20"/>
                <w:lang w:val="en-US"/>
              </w:rPr>
              <w:t>Create different folders</w:t>
            </w:r>
            <w:r>
              <w:rPr>
                <w:rFonts w:ascii="Arial" w:hAnsi="Arial" w:cs="Arial"/>
                <w:sz w:val="20"/>
                <w:lang w:val="en-US"/>
              </w:rPr>
              <w:t xml:space="preserve"> within your My Research account to save content by topic or project. </w:t>
            </w:r>
            <w:r w:rsidR="001C16E4">
              <w:rPr>
                <w:rFonts w:ascii="Arial" w:hAnsi="Arial" w:cs="Arial"/>
                <w:sz w:val="20"/>
                <w:lang w:val="en-US"/>
              </w:rPr>
              <w:br/>
              <w:t xml:space="preserve">Tap on </w:t>
            </w:r>
            <w:r w:rsidR="001C16E4" w:rsidRPr="001C16E4">
              <w:rPr>
                <w:rFonts w:ascii="Arial" w:hAnsi="Arial" w:cs="Arial"/>
                <w:b/>
                <w:sz w:val="20"/>
                <w:lang w:val="en-US"/>
              </w:rPr>
              <w:t>Create Pathfinder</w:t>
            </w:r>
            <w:r w:rsidR="001C16E4">
              <w:rPr>
                <w:rFonts w:ascii="Arial" w:hAnsi="Arial" w:cs="Arial"/>
                <w:sz w:val="20"/>
                <w:lang w:val="en-US"/>
              </w:rPr>
              <w:t xml:space="preserve"> to share your research project.</w:t>
            </w:r>
            <w:r>
              <w:rPr>
                <w:rFonts w:ascii="Arial" w:hAnsi="Arial" w:cs="Arial"/>
                <w:sz w:val="20"/>
                <w:lang w:val="en-US"/>
              </w:rPr>
              <w:t xml:space="preserve"> </w:t>
            </w:r>
            <w:r w:rsidR="001B1819">
              <w:rPr>
                <w:rFonts w:ascii="Arial" w:hAnsi="Arial" w:cs="Arial"/>
                <w:sz w:val="20"/>
                <w:lang w:val="en-US"/>
              </w:rPr>
              <w:br/>
            </w:r>
            <w:r>
              <w:rPr>
                <w:rFonts w:ascii="Arial" w:hAnsi="Arial" w:cs="Arial"/>
                <w:sz w:val="20"/>
                <w:lang w:val="en-US"/>
              </w:rPr>
              <w:t>Tap on</w:t>
            </w:r>
            <w:r w:rsidR="001B1819">
              <w:rPr>
                <w:rFonts w:ascii="Arial" w:hAnsi="Arial" w:cs="Arial"/>
                <w:sz w:val="20"/>
                <w:lang w:val="en-US"/>
              </w:rPr>
              <w:t xml:space="preserve"> the</w:t>
            </w:r>
            <w:r>
              <w:rPr>
                <w:rFonts w:ascii="Arial" w:hAnsi="Arial" w:cs="Arial"/>
                <w:sz w:val="20"/>
                <w:lang w:val="en-US"/>
              </w:rPr>
              <w:t xml:space="preserve"> </w:t>
            </w:r>
            <w:r w:rsidRPr="001B1819">
              <w:rPr>
                <w:rFonts w:ascii="Arial" w:hAnsi="Arial" w:cs="Arial"/>
                <w:b/>
                <w:sz w:val="20"/>
                <w:lang w:val="en-US"/>
              </w:rPr>
              <w:t>Switch Projects</w:t>
            </w:r>
            <w:r>
              <w:rPr>
                <w:rFonts w:ascii="Arial" w:hAnsi="Arial" w:cs="Arial"/>
                <w:sz w:val="20"/>
                <w:lang w:val="en-US"/>
              </w:rPr>
              <w:t xml:space="preserve"> button to select folders in the drop-down menu.</w:t>
            </w:r>
          </w:p>
          <w:p w14:paraId="62FC93C1" w14:textId="72291537" w:rsidR="00CF2687" w:rsidRDefault="00CF2687" w:rsidP="00CF2687">
            <w:pPr>
              <w:numPr>
                <w:ilvl w:val="0"/>
                <w:numId w:val="2"/>
              </w:numPr>
              <w:spacing w:line="360" w:lineRule="auto"/>
              <w:rPr>
                <w:rFonts w:ascii="Arial" w:hAnsi="Arial" w:cs="Arial"/>
                <w:sz w:val="20"/>
                <w:lang w:val="en-US"/>
              </w:rPr>
            </w:pPr>
            <w:r>
              <w:rPr>
                <w:rFonts w:ascii="Arial" w:hAnsi="Arial" w:cs="Arial"/>
                <w:sz w:val="20"/>
                <w:lang w:val="en-US"/>
              </w:rPr>
              <w:t xml:space="preserve">You can delete entries, </w:t>
            </w:r>
            <w:r w:rsidR="00BE6859">
              <w:rPr>
                <w:rFonts w:ascii="Arial" w:hAnsi="Arial" w:cs="Arial"/>
                <w:b/>
                <w:bCs/>
                <w:sz w:val="20"/>
                <w:lang w:val="en-US"/>
              </w:rPr>
              <w:t>add notes</w:t>
            </w:r>
            <w:r>
              <w:rPr>
                <w:rFonts w:ascii="Arial" w:hAnsi="Arial" w:cs="Arial"/>
                <w:sz w:val="20"/>
                <w:lang w:val="en-US"/>
              </w:rPr>
              <w:t xml:space="preserve"> </w:t>
            </w:r>
            <w:r w:rsidR="00BE6859">
              <w:rPr>
                <w:rFonts w:ascii="Arial" w:hAnsi="Arial" w:cs="Arial"/>
                <w:sz w:val="20"/>
                <w:lang w:val="en-US"/>
              </w:rPr>
              <w:t>to each content piece</w:t>
            </w:r>
            <w:r>
              <w:rPr>
                <w:rFonts w:ascii="Arial" w:hAnsi="Arial" w:cs="Arial"/>
                <w:sz w:val="20"/>
                <w:lang w:val="en-US"/>
              </w:rPr>
              <w:t xml:space="preserve"> – a reminder, a detail to follow up on later, or other information to save for later reference.</w:t>
            </w:r>
            <w:bookmarkStart w:id="0" w:name="_GoBack"/>
            <w:bookmarkEnd w:id="0"/>
          </w:p>
          <w:p w14:paraId="138EB7DD" w14:textId="77777777" w:rsidR="00CF2687" w:rsidRDefault="00CF2687" w:rsidP="00CF2687">
            <w:pPr>
              <w:numPr>
                <w:ilvl w:val="0"/>
                <w:numId w:val="2"/>
              </w:numPr>
              <w:spacing w:line="360" w:lineRule="auto"/>
              <w:rPr>
                <w:rFonts w:ascii="Arial" w:hAnsi="Arial" w:cs="Arial"/>
                <w:sz w:val="20"/>
                <w:lang w:val="en-US"/>
              </w:rPr>
            </w:pPr>
            <w:r>
              <w:rPr>
                <w:rFonts w:ascii="Arial" w:hAnsi="Arial" w:cs="Arial"/>
                <w:sz w:val="20"/>
                <w:lang w:val="en-US"/>
              </w:rPr>
              <w:t xml:space="preserve">You can enter </w:t>
            </w:r>
            <w:r>
              <w:rPr>
                <w:rFonts w:ascii="Arial" w:hAnsi="Arial" w:cs="Arial"/>
                <w:b/>
                <w:bCs/>
                <w:sz w:val="20"/>
                <w:lang w:val="en-US"/>
              </w:rPr>
              <w:t>bibliographic information</w:t>
            </w:r>
            <w:r>
              <w:rPr>
                <w:rFonts w:ascii="Arial" w:hAnsi="Arial" w:cs="Arial"/>
                <w:sz w:val="20"/>
                <w:lang w:val="en-US"/>
              </w:rPr>
              <w:t xml:space="preserve"> about books you’ve found in your research.</w:t>
            </w:r>
            <w:r w:rsidRPr="001B3541">
              <w:rPr>
                <w:rFonts w:ascii="Arial" w:hAnsi="Arial" w:cs="Arial"/>
                <w:sz w:val="20"/>
                <w:lang w:val="en-US"/>
              </w:rPr>
              <w:t xml:space="preserve"> </w:t>
            </w:r>
          </w:p>
          <w:p w14:paraId="399082A9" w14:textId="77777777" w:rsidR="00CF2687" w:rsidRDefault="00CF2687" w:rsidP="00CF2687">
            <w:pPr>
              <w:numPr>
                <w:ilvl w:val="0"/>
                <w:numId w:val="2"/>
              </w:numPr>
              <w:spacing w:line="360" w:lineRule="auto"/>
              <w:rPr>
                <w:rFonts w:ascii="Arial" w:hAnsi="Arial" w:cs="Arial"/>
                <w:sz w:val="20"/>
                <w:lang w:val="en-US"/>
              </w:rPr>
            </w:pPr>
            <w:r w:rsidRPr="001B3541">
              <w:rPr>
                <w:rFonts w:ascii="Arial" w:hAnsi="Arial" w:cs="Arial"/>
                <w:sz w:val="20"/>
                <w:lang w:val="en-US"/>
              </w:rPr>
              <w:t xml:space="preserve">You can add </w:t>
            </w:r>
            <w:r>
              <w:rPr>
                <w:rFonts w:ascii="Arial" w:hAnsi="Arial" w:cs="Arial"/>
                <w:b/>
                <w:bCs/>
                <w:sz w:val="20"/>
                <w:lang w:val="en-US"/>
              </w:rPr>
              <w:t>Web</w:t>
            </w:r>
            <w:r w:rsidRPr="001B3541">
              <w:rPr>
                <w:rFonts w:ascii="Arial" w:hAnsi="Arial" w:cs="Arial"/>
                <w:b/>
                <w:bCs/>
                <w:sz w:val="20"/>
                <w:lang w:val="en-US"/>
              </w:rPr>
              <w:t>sites</w:t>
            </w:r>
            <w:r w:rsidRPr="001B3541">
              <w:rPr>
                <w:rFonts w:ascii="Arial" w:hAnsi="Arial" w:cs="Arial"/>
                <w:sz w:val="20"/>
                <w:lang w:val="en-US"/>
              </w:rPr>
              <w:t xml:space="preserve"> for sites you’ve found in your research.</w:t>
            </w:r>
          </w:p>
          <w:p w14:paraId="1EC619A8" w14:textId="77777777" w:rsidR="00736F0E" w:rsidRPr="00736F0E" w:rsidRDefault="00736F0E" w:rsidP="00736F0E">
            <w:pPr>
              <w:numPr>
                <w:ilvl w:val="0"/>
                <w:numId w:val="2"/>
              </w:numPr>
              <w:spacing w:line="360" w:lineRule="auto"/>
              <w:rPr>
                <w:rFonts w:ascii="Arial" w:hAnsi="Arial" w:cs="Arial"/>
                <w:sz w:val="18"/>
                <w:szCs w:val="18"/>
                <w:lang w:val="en-US"/>
              </w:rPr>
            </w:pPr>
            <w:r>
              <w:rPr>
                <w:rFonts w:ascii="Arial" w:hAnsi="Arial" w:cs="Arial"/>
                <w:sz w:val="20"/>
                <w:lang w:val="en-US"/>
              </w:rPr>
              <w:t xml:space="preserve">You can save your </w:t>
            </w:r>
            <w:r w:rsidRPr="00736F0E">
              <w:rPr>
                <w:rFonts w:ascii="Arial" w:hAnsi="Arial" w:cs="Arial"/>
                <w:b/>
                <w:sz w:val="20"/>
                <w:lang w:val="en-US"/>
              </w:rPr>
              <w:t>Timelines</w:t>
            </w:r>
            <w:r>
              <w:rPr>
                <w:rFonts w:ascii="Arial" w:hAnsi="Arial" w:cs="Arial"/>
                <w:sz w:val="20"/>
                <w:lang w:val="en-US"/>
              </w:rPr>
              <w:t xml:space="preserve"> to your My Research account.</w:t>
            </w:r>
          </w:p>
          <w:p w14:paraId="4E3289EA" w14:textId="6F796289" w:rsidR="005D4380" w:rsidRPr="00950A0E" w:rsidRDefault="005D4380" w:rsidP="00736F0E">
            <w:pPr>
              <w:spacing w:line="360" w:lineRule="auto"/>
              <w:rPr>
                <w:rFonts w:ascii="Arial" w:hAnsi="Arial" w:cs="Arial"/>
                <w:sz w:val="18"/>
                <w:szCs w:val="18"/>
                <w:lang w:val="en-US"/>
              </w:rPr>
            </w:pPr>
            <w:r w:rsidRPr="00950A0E">
              <w:rPr>
                <w:rFonts w:ascii="Arial" w:hAnsi="Arial" w:cs="Arial"/>
                <w:i/>
                <w:sz w:val="18"/>
                <w:szCs w:val="18"/>
                <w:lang w:val="en-US"/>
              </w:rPr>
              <w:t>Con</w:t>
            </w:r>
            <w:r w:rsidR="00950A0E" w:rsidRPr="00950A0E">
              <w:rPr>
                <w:rFonts w:ascii="Arial" w:hAnsi="Arial" w:cs="Arial"/>
                <w:i/>
                <w:sz w:val="18"/>
                <w:szCs w:val="18"/>
                <w:lang w:val="en-US"/>
              </w:rPr>
              <w:t xml:space="preserve">tent saved in </w:t>
            </w:r>
            <w:r w:rsidR="00BB2065" w:rsidRPr="00950A0E">
              <w:rPr>
                <w:rFonts w:ascii="Arial" w:hAnsi="Arial" w:cs="Arial"/>
                <w:i/>
                <w:sz w:val="18"/>
                <w:szCs w:val="18"/>
                <w:lang w:val="en-US"/>
              </w:rPr>
              <w:t>Advanced</w:t>
            </w:r>
            <w:r w:rsidRPr="00950A0E">
              <w:rPr>
                <w:rFonts w:ascii="Arial" w:hAnsi="Arial" w:cs="Arial"/>
                <w:i/>
                <w:sz w:val="18"/>
                <w:szCs w:val="18"/>
                <w:lang w:val="en-US"/>
              </w:rPr>
              <w:t xml:space="preserve"> from the desktop version is also </w:t>
            </w:r>
            <w:r w:rsidR="00BB2065" w:rsidRPr="00950A0E">
              <w:rPr>
                <w:rFonts w:ascii="Arial" w:hAnsi="Arial" w:cs="Arial"/>
                <w:i/>
                <w:sz w:val="18"/>
                <w:szCs w:val="18"/>
                <w:lang w:val="en-US"/>
              </w:rPr>
              <w:t>accessible through Advanced</w:t>
            </w:r>
            <w:r w:rsidRPr="00950A0E">
              <w:rPr>
                <w:rFonts w:ascii="Arial" w:hAnsi="Arial" w:cs="Arial"/>
                <w:i/>
                <w:sz w:val="18"/>
                <w:szCs w:val="18"/>
                <w:lang w:val="en-US"/>
              </w:rPr>
              <w:t xml:space="preserve"> iPad or tablet “My Research”.</w:t>
            </w:r>
          </w:p>
        </w:tc>
      </w:tr>
    </w:tbl>
    <w:p w14:paraId="156DA8F3" w14:textId="01D8E984" w:rsidR="00E709A7" w:rsidRDefault="00E709A7" w:rsidP="009E1920">
      <w:pPr>
        <w:pStyle w:val="BodyText"/>
      </w:pPr>
    </w:p>
    <w:sectPr w:rsidR="00E709A7" w:rsidSect="00503023">
      <w:pgSz w:w="11907" w:h="16840" w:code="9"/>
      <w:pgMar w:top="454" w:right="680" w:bottom="510"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VPXU H+ Frutiger">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F8EB3"/>
    <w:multiLevelType w:val="multilevel"/>
    <w:tmpl w:val="C07013E4"/>
    <w:lvl w:ilvl="0">
      <w:start w:val="1"/>
      <w:numFmt w:val="bullet"/>
      <w:lvlText w:val="•"/>
      <w:lvlJc w:val="left"/>
    </w:lvl>
    <w:lvl w:ilvl="1">
      <w:start w:val="1"/>
      <w:numFmt w:val="ideographDigital"/>
      <w:lvlText w:val="•"/>
      <w:lvlJc w:val="left"/>
    </w:lvl>
    <w:lvl w:ilvl="2">
      <w:start w:val="1"/>
      <w:numFmt w:val="decimal"/>
      <w:lvlText w:val="%1"/>
      <w:lvlJc w:val="left"/>
    </w:lvl>
    <w:lvl w:ilvl="3">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A57E4"/>
    <w:multiLevelType w:val="multilevel"/>
    <w:tmpl w:val="8D383E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80"/>
        </w:tabs>
        <w:ind w:left="680" w:hanging="396"/>
      </w:pPr>
      <w:rPr>
        <w:rFonts w:ascii="Symbol" w:hAnsi="Symbol" w:hint="default"/>
        <w:color w:val="auto"/>
      </w:rPr>
    </w:lvl>
    <w:lvl w:ilvl="2">
      <w:start w:val="4"/>
      <w:numFmt w:val="decimal"/>
      <w:lvlText w:val="%3."/>
      <w:lvlJc w:val="left"/>
      <w:pPr>
        <w:tabs>
          <w:tab w:val="num" w:pos="360"/>
        </w:tabs>
        <w:ind w:left="340" w:hanging="340"/>
      </w:pPr>
      <w:rPr>
        <w:rFonts w:ascii="Verdana" w:hAnsi="Verdana" w:hint="default"/>
        <w:color w:val="auto"/>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8210BCC"/>
    <w:multiLevelType w:val="hybridMultilevel"/>
    <w:tmpl w:val="8D383EBC"/>
    <w:lvl w:ilvl="0" w:tplc="9EF234E4">
      <w:start w:val="1"/>
      <w:numFmt w:val="decimal"/>
      <w:lvlText w:val="%1."/>
      <w:lvlJc w:val="left"/>
      <w:pPr>
        <w:tabs>
          <w:tab w:val="num" w:pos="360"/>
        </w:tabs>
        <w:ind w:left="360" w:hanging="360"/>
      </w:pPr>
      <w:rPr>
        <w:rFonts w:hint="default"/>
      </w:rPr>
    </w:lvl>
    <w:lvl w:ilvl="1" w:tplc="AC6893EC">
      <w:start w:val="1"/>
      <w:numFmt w:val="bullet"/>
      <w:lvlText w:val=""/>
      <w:lvlJc w:val="left"/>
      <w:pPr>
        <w:tabs>
          <w:tab w:val="num" w:pos="680"/>
        </w:tabs>
        <w:ind w:left="680" w:hanging="396"/>
      </w:pPr>
      <w:rPr>
        <w:rFonts w:ascii="Symbol" w:hAnsi="Symbol" w:hint="default"/>
        <w:color w:val="auto"/>
      </w:rPr>
    </w:lvl>
    <w:lvl w:ilvl="2" w:tplc="CEBCBF76">
      <w:start w:val="4"/>
      <w:numFmt w:val="decimal"/>
      <w:lvlText w:val="%3."/>
      <w:lvlJc w:val="left"/>
      <w:pPr>
        <w:tabs>
          <w:tab w:val="num" w:pos="360"/>
        </w:tabs>
        <w:ind w:left="340" w:hanging="340"/>
      </w:pPr>
      <w:rPr>
        <w:rFonts w:ascii="Verdana" w:hAnsi="Verdana" w:hint="default"/>
        <w:color w:val="auto"/>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58"/>
    <w:rsid w:val="00014826"/>
    <w:rsid w:val="00046B73"/>
    <w:rsid w:val="000E5B0D"/>
    <w:rsid w:val="00124481"/>
    <w:rsid w:val="001570CF"/>
    <w:rsid w:val="001B1819"/>
    <w:rsid w:val="001B3541"/>
    <w:rsid w:val="001C16E4"/>
    <w:rsid w:val="0021019C"/>
    <w:rsid w:val="00220AB3"/>
    <w:rsid w:val="00227C5D"/>
    <w:rsid w:val="0023092C"/>
    <w:rsid w:val="00294EB6"/>
    <w:rsid w:val="00335861"/>
    <w:rsid w:val="00336765"/>
    <w:rsid w:val="003E59F1"/>
    <w:rsid w:val="00426725"/>
    <w:rsid w:val="00427357"/>
    <w:rsid w:val="004551A9"/>
    <w:rsid w:val="004E09F4"/>
    <w:rsid w:val="00501CEE"/>
    <w:rsid w:val="00503023"/>
    <w:rsid w:val="00542BE5"/>
    <w:rsid w:val="00543658"/>
    <w:rsid w:val="005D4380"/>
    <w:rsid w:val="005D6AF1"/>
    <w:rsid w:val="005D7E59"/>
    <w:rsid w:val="00646124"/>
    <w:rsid w:val="00691C79"/>
    <w:rsid w:val="00736F0E"/>
    <w:rsid w:val="007B5DA2"/>
    <w:rsid w:val="00913995"/>
    <w:rsid w:val="00950A0E"/>
    <w:rsid w:val="0099513B"/>
    <w:rsid w:val="00996C5B"/>
    <w:rsid w:val="009D1CC8"/>
    <w:rsid w:val="009E1920"/>
    <w:rsid w:val="00A22243"/>
    <w:rsid w:val="00A347A2"/>
    <w:rsid w:val="00B72115"/>
    <w:rsid w:val="00B93F1F"/>
    <w:rsid w:val="00BB2065"/>
    <w:rsid w:val="00BE6859"/>
    <w:rsid w:val="00C00D25"/>
    <w:rsid w:val="00C22E20"/>
    <w:rsid w:val="00C313B8"/>
    <w:rsid w:val="00C4065B"/>
    <w:rsid w:val="00C4494D"/>
    <w:rsid w:val="00C87665"/>
    <w:rsid w:val="00CC54F0"/>
    <w:rsid w:val="00CF2687"/>
    <w:rsid w:val="00D51922"/>
    <w:rsid w:val="00D60B9B"/>
    <w:rsid w:val="00DB5E8D"/>
    <w:rsid w:val="00E709A7"/>
    <w:rsid w:val="00E74C22"/>
    <w:rsid w:val="00E97537"/>
    <w:rsid w:val="00EA5400"/>
    <w:rsid w:val="00EC5BC6"/>
    <w:rsid w:val="00FB21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4:docId w14:val="38113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outlineLvl w:val="0"/>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QVPXU H+ Frutiger" w:hAnsi="QVPXU H+ Frutiger" w:cs="QVPXU H+ Frutiger"/>
      <w:noProof/>
      <w:color w:val="000000"/>
      <w:sz w:val="24"/>
      <w:szCs w:val="24"/>
    </w:rPr>
  </w:style>
  <w:style w:type="paragraph" w:customStyle="1" w:styleId="CM3">
    <w:name w:val="CM3"/>
    <w:basedOn w:val="Default"/>
    <w:next w:val="Default"/>
    <w:rPr>
      <w:rFonts w:cs="Times New Roman"/>
      <w:color w:val="auto"/>
    </w:rPr>
  </w:style>
  <w:style w:type="paragraph" w:styleId="BodyText">
    <w:name w:val="Body Text"/>
    <w:basedOn w:val="Normal"/>
    <w:semiHidden/>
    <w:rPr>
      <w:rFonts w:ascii="Verdana" w:hAnsi="Verdana" w:cs="Arial"/>
      <w:sz w:val="20"/>
      <w:szCs w:val="20"/>
    </w:rPr>
  </w:style>
  <w:style w:type="character" w:customStyle="1" w:styleId="Heading1Char">
    <w:name w:val="Heading 1 Char"/>
    <w:basedOn w:val="DefaultParagraphFont"/>
    <w:link w:val="Heading1"/>
    <w:rsid w:val="00D60B9B"/>
    <w:rPr>
      <w:rFonts w:ascii="Arial" w:hAnsi="Arial" w:cs="Arial"/>
      <w:b/>
      <w:bCs/>
      <w:noProof/>
      <w:szCs w:val="24"/>
      <w:lang w:val="en-US"/>
    </w:rPr>
  </w:style>
  <w:style w:type="table" w:styleId="TableGrid">
    <w:name w:val="Table Grid"/>
    <w:basedOn w:val="TableNormal"/>
    <w:uiPriority w:val="59"/>
    <w:rsid w:val="00D6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B9B"/>
    <w:rPr>
      <w:rFonts w:ascii="Lucida Grande"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outlineLvl w:val="0"/>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QVPXU H+ Frutiger" w:hAnsi="QVPXU H+ Frutiger" w:cs="QVPXU H+ Frutiger"/>
      <w:noProof/>
      <w:color w:val="000000"/>
      <w:sz w:val="24"/>
      <w:szCs w:val="24"/>
    </w:rPr>
  </w:style>
  <w:style w:type="paragraph" w:customStyle="1" w:styleId="CM3">
    <w:name w:val="CM3"/>
    <w:basedOn w:val="Default"/>
    <w:next w:val="Default"/>
    <w:rPr>
      <w:rFonts w:cs="Times New Roman"/>
      <w:color w:val="auto"/>
    </w:rPr>
  </w:style>
  <w:style w:type="paragraph" w:styleId="BodyText">
    <w:name w:val="Body Text"/>
    <w:basedOn w:val="Normal"/>
    <w:semiHidden/>
    <w:rPr>
      <w:rFonts w:ascii="Verdana" w:hAnsi="Verdana" w:cs="Arial"/>
      <w:sz w:val="20"/>
      <w:szCs w:val="20"/>
    </w:rPr>
  </w:style>
  <w:style w:type="character" w:customStyle="1" w:styleId="Heading1Char">
    <w:name w:val="Heading 1 Char"/>
    <w:basedOn w:val="DefaultParagraphFont"/>
    <w:link w:val="Heading1"/>
    <w:rsid w:val="00D60B9B"/>
    <w:rPr>
      <w:rFonts w:ascii="Arial" w:hAnsi="Arial" w:cs="Arial"/>
      <w:b/>
      <w:bCs/>
      <w:noProof/>
      <w:szCs w:val="24"/>
      <w:lang w:val="en-US"/>
    </w:rPr>
  </w:style>
  <w:style w:type="table" w:styleId="TableGrid">
    <w:name w:val="Table Grid"/>
    <w:basedOn w:val="TableNormal"/>
    <w:uiPriority w:val="59"/>
    <w:rsid w:val="00D60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B9B"/>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280</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Forward Learning</Company>
  <LinksUpToDate>false</LinksUpToDate>
  <CharactersWithSpaces>1599</CharactersWithSpaces>
  <SharedDoc>false</SharedDoc>
  <HLinks>
    <vt:vector size="6" baseType="variant">
      <vt:variant>
        <vt:i4>5898355</vt:i4>
      </vt:variant>
      <vt:variant>
        <vt:i4>-1</vt:i4>
      </vt:variant>
      <vt:variant>
        <vt:i4>1036</vt:i4>
      </vt:variant>
      <vt:variant>
        <vt:i4>1</vt:i4>
      </vt:variant>
      <vt:variant>
        <vt:lpwstr>C:\Documents and Settings\Sue Brown\My Documents\Scavenger Hunts\Student-Home.png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Sue Brown</dc:creator>
  <cp:lastModifiedBy>Sue</cp:lastModifiedBy>
  <cp:revision>10</cp:revision>
  <cp:lastPrinted>2015-06-11T04:39:00Z</cp:lastPrinted>
  <dcterms:created xsi:type="dcterms:W3CDTF">2015-06-09T04:07:00Z</dcterms:created>
  <dcterms:modified xsi:type="dcterms:W3CDTF">2015-06-11T04:44:00Z</dcterms:modified>
</cp:coreProperties>
</file>